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766" w:type="dxa"/>
        <w:tblBorders>
          <w:top w:val="single" w:sz="12" w:space="0" w:color="7F7F7F"/>
          <w:left w:val="single" w:sz="12" w:space="0" w:color="7F7F7F"/>
          <w:bottom w:val="single" w:sz="12" w:space="0" w:color="7F7F7F"/>
          <w:right w:val="single" w:sz="12" w:space="0" w:color="7F7F7F"/>
          <w:insideH w:val="single" w:sz="2" w:space="0" w:color="7F7F7F"/>
          <w:insideV w:val="single" w:sz="2" w:space="0" w:color="7F7F7F"/>
        </w:tblBorders>
        <w:tblLayout w:type="fixed"/>
        <w:tblCellMar>
          <w:top w:w="15" w:type="dxa"/>
          <w:left w:w="15" w:type="dxa"/>
          <w:bottom w:w="15" w:type="dxa"/>
          <w:right w:w="15" w:type="dxa"/>
        </w:tblCellMar>
        <w:tblLook w:val="04A0" w:firstRow="1" w:lastRow="0" w:firstColumn="1" w:lastColumn="0" w:noHBand="0" w:noVBand="1"/>
      </w:tblPr>
      <w:tblGrid>
        <w:gridCol w:w="3387"/>
        <w:gridCol w:w="1496"/>
        <w:gridCol w:w="4883"/>
      </w:tblGrid>
      <w:tr w:rsidR="00AD735C" w:rsidRPr="00EC67BD" w14:paraId="0839E903" w14:textId="77777777" w:rsidTr="00A7016A">
        <w:trPr>
          <w:trHeight w:val="254"/>
        </w:trPr>
        <w:tc>
          <w:tcPr>
            <w:tcW w:w="4883" w:type="dxa"/>
            <w:gridSpan w:val="2"/>
            <w:tcBorders>
              <w:top w:val="single" w:sz="12" w:space="0" w:color="7F7F7F"/>
              <w:left w:val="single" w:sz="12" w:space="0" w:color="7F7F7F"/>
              <w:bottom w:val="single" w:sz="2" w:space="0" w:color="7F7F7F"/>
              <w:right w:val="nil"/>
            </w:tcBorders>
            <w:tcMar>
              <w:top w:w="0" w:type="dxa"/>
              <w:left w:w="0" w:type="dxa"/>
              <w:bottom w:w="0" w:type="dxa"/>
              <w:right w:w="0" w:type="dxa"/>
            </w:tcMar>
            <w:vAlign w:val="center"/>
          </w:tcPr>
          <w:p w14:paraId="0F2029F5" w14:textId="77777777" w:rsidR="00AD735C" w:rsidRPr="00AD735C" w:rsidRDefault="00AD735C" w:rsidP="00AD735C">
            <w:pPr>
              <w:wordWrap/>
              <w:spacing w:after="0" w:line="240" w:lineRule="auto"/>
              <w:ind w:firstLineChars="50" w:firstLine="240"/>
              <w:jc w:val="left"/>
              <w:textAlignment w:val="baseline"/>
              <w:rPr>
                <w:rFonts w:ascii="Arial Black" w:eastAsia="굴림" w:hAnsi="Arial Black" w:cs="Arial"/>
                <w:bCs/>
                <w:color w:val="000000"/>
                <w:kern w:val="0"/>
                <w:sz w:val="48"/>
                <w:szCs w:val="48"/>
              </w:rPr>
            </w:pPr>
            <w:r w:rsidRPr="00D8797A">
              <w:rPr>
                <w:rFonts w:ascii="Arial Black" w:eastAsia="굴림" w:hAnsi="Arial Black" w:cs="Arial"/>
                <w:bCs/>
                <w:color w:val="000000"/>
                <w:kern w:val="0"/>
                <w:sz w:val="48"/>
                <w:szCs w:val="48"/>
              </w:rPr>
              <w:t>Press Release</w:t>
            </w:r>
            <w:r>
              <w:rPr>
                <w:rFonts w:ascii="Arial Black" w:eastAsia="굴림" w:hAnsi="Arial Black" w:cs="Arial"/>
                <w:bCs/>
                <w:color w:val="000000"/>
                <w:kern w:val="0"/>
                <w:sz w:val="48"/>
                <w:szCs w:val="48"/>
              </w:rPr>
              <w:t xml:space="preserve"> </w:t>
            </w:r>
          </w:p>
        </w:tc>
        <w:tc>
          <w:tcPr>
            <w:tcW w:w="4883" w:type="dxa"/>
            <w:tcBorders>
              <w:top w:val="single" w:sz="12" w:space="0" w:color="7F7F7F"/>
              <w:left w:val="nil"/>
              <w:bottom w:val="single" w:sz="2" w:space="0" w:color="7F7F7F"/>
              <w:right w:val="single" w:sz="12" w:space="0" w:color="7F7F7F"/>
            </w:tcBorders>
            <w:vAlign w:val="center"/>
          </w:tcPr>
          <w:p w14:paraId="5FF65579" w14:textId="77777777" w:rsidR="00AD735C" w:rsidRPr="00AD735C" w:rsidRDefault="00AD735C" w:rsidP="007A3097">
            <w:pPr>
              <w:wordWrap/>
              <w:spacing w:after="0" w:line="240" w:lineRule="auto"/>
              <w:ind w:right="240" w:firstLineChars="50" w:firstLine="140"/>
              <w:jc w:val="right"/>
              <w:textAlignment w:val="baseline"/>
              <w:rPr>
                <w:rFonts w:ascii="Arial Black" w:eastAsia="굴림" w:hAnsi="Arial Black" w:cs="Arial"/>
                <w:bCs/>
                <w:color w:val="000000"/>
                <w:kern w:val="0"/>
                <w:sz w:val="48"/>
                <w:szCs w:val="48"/>
              </w:rPr>
            </w:pPr>
            <w:r>
              <w:rPr>
                <w:rFonts w:ascii="Arial Black" w:hAnsi="Arial Black"/>
                <w:b/>
                <w:noProof/>
                <w:sz w:val="28"/>
                <w:szCs w:val="28"/>
              </w:rPr>
              <w:drawing>
                <wp:inline distT="0" distB="0" distL="0" distR="0" wp14:anchorId="1BD87E1D" wp14:editId="5B6AD6CE">
                  <wp:extent cx="1628775" cy="454542"/>
                  <wp:effectExtent l="0" t="0" r="0" b="3175"/>
                  <wp:docPr id="1" name="그림 1" descr="C:\Users\admin\AppData\Local\Microsoft\Windows\INetCache\Content.Word\법무부_영_좌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법무부_영_좌우.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6" r="8366" b="-5281"/>
                          <a:stretch/>
                        </pic:blipFill>
                        <pic:spPr bwMode="auto">
                          <a:xfrm>
                            <a:off x="0" y="0"/>
                            <a:ext cx="1638310" cy="4572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35C" w:rsidRPr="00EC67BD" w14:paraId="5988FCA2" w14:textId="77777777" w:rsidTr="00A7016A">
        <w:trPr>
          <w:trHeight w:val="137"/>
        </w:trPr>
        <w:tc>
          <w:tcPr>
            <w:tcW w:w="3387" w:type="dxa"/>
            <w:tcBorders>
              <w:top w:val="single" w:sz="2" w:space="0" w:color="7F7F7F"/>
            </w:tcBorders>
            <w:tcMar>
              <w:top w:w="57" w:type="dxa"/>
              <w:left w:w="28" w:type="dxa"/>
              <w:bottom w:w="57" w:type="dxa"/>
              <w:right w:w="28" w:type="dxa"/>
            </w:tcMar>
            <w:vAlign w:val="center"/>
          </w:tcPr>
          <w:p w14:paraId="30ACDAB4" w14:textId="77777777" w:rsidR="00AD735C" w:rsidRPr="00E279F9" w:rsidRDefault="00AD735C" w:rsidP="00AD735C">
            <w:pPr>
              <w:spacing w:after="0" w:line="240" w:lineRule="auto"/>
              <w:ind w:firstLineChars="100" w:firstLine="236"/>
              <w:textAlignment w:val="baseline"/>
              <w:rPr>
                <w:rFonts w:ascii="Arial" w:eastAsia="굴림" w:hAnsi="Arial" w:cs="Arial"/>
                <w:b/>
                <w:color w:val="000000"/>
                <w:spacing w:val="-4"/>
                <w:kern w:val="0"/>
                <w:sz w:val="24"/>
                <w:szCs w:val="24"/>
              </w:rPr>
            </w:pPr>
            <w:r w:rsidRPr="00E279F9">
              <w:rPr>
                <w:rFonts w:ascii="Arial" w:eastAsia="휴먼명조" w:hAnsi="Arial" w:cs="Arial"/>
                <w:b/>
                <w:bCs/>
                <w:color w:val="000000"/>
                <w:kern w:val="0"/>
                <w:sz w:val="24"/>
                <w:szCs w:val="24"/>
              </w:rPr>
              <w:t>Embargo &amp; Release Date</w:t>
            </w:r>
          </w:p>
        </w:tc>
        <w:tc>
          <w:tcPr>
            <w:tcW w:w="6379" w:type="dxa"/>
            <w:gridSpan w:val="2"/>
            <w:tcBorders>
              <w:top w:val="single" w:sz="2" w:space="0" w:color="7F7F7F"/>
            </w:tcBorders>
            <w:tcMar>
              <w:top w:w="57" w:type="dxa"/>
              <w:left w:w="28" w:type="dxa"/>
              <w:bottom w:w="57" w:type="dxa"/>
              <w:right w:w="28" w:type="dxa"/>
            </w:tcMar>
            <w:vAlign w:val="center"/>
          </w:tcPr>
          <w:p w14:paraId="724EF139" w14:textId="06C19E36" w:rsidR="00AD735C" w:rsidRPr="00E279F9" w:rsidRDefault="00C07207" w:rsidP="00FE66E3">
            <w:pPr>
              <w:snapToGrid w:val="0"/>
              <w:spacing w:after="0" w:line="240" w:lineRule="auto"/>
              <w:ind w:firstLineChars="100" w:firstLine="240"/>
              <w:textAlignment w:val="baseline"/>
              <w:rPr>
                <w:rFonts w:ascii="Arial" w:eastAsia="굴림" w:hAnsi="Arial" w:cs="Arial"/>
                <w:color w:val="000000"/>
                <w:kern w:val="0"/>
                <w:sz w:val="24"/>
                <w:szCs w:val="24"/>
              </w:rPr>
            </w:pPr>
            <w:r>
              <w:rPr>
                <w:rFonts w:ascii="Arial" w:eastAsia="휴먼명조" w:hAnsi="Arial" w:cs="Arial"/>
                <w:color w:val="A6A6A6" w:themeColor="background1" w:themeShade="A6"/>
                <w:kern w:val="0"/>
                <w:sz w:val="24"/>
                <w:szCs w:val="24"/>
              </w:rPr>
              <w:t>April 29</w:t>
            </w:r>
            <w:r w:rsidR="00AD735C" w:rsidRPr="00E279F9">
              <w:rPr>
                <w:rFonts w:ascii="Arial" w:eastAsia="휴먼명조" w:hAnsi="Arial" w:cs="Arial"/>
                <w:color w:val="A6A6A6" w:themeColor="background1" w:themeShade="A6"/>
                <w:kern w:val="0"/>
                <w:sz w:val="24"/>
                <w:szCs w:val="24"/>
              </w:rPr>
              <w:t>, 2021</w:t>
            </w:r>
            <w:r w:rsidR="002C2580">
              <w:rPr>
                <w:rFonts w:ascii="Arial" w:eastAsia="휴먼명조" w:hAnsi="Arial" w:cs="Arial"/>
                <w:color w:val="A6A6A6" w:themeColor="background1" w:themeShade="A6"/>
                <w:kern w:val="0"/>
                <w:sz w:val="24"/>
                <w:szCs w:val="24"/>
              </w:rPr>
              <w:t xml:space="preserve"> (For immediate release)</w:t>
            </w:r>
          </w:p>
        </w:tc>
      </w:tr>
      <w:tr w:rsidR="00AD735C" w:rsidRPr="00EC67BD" w14:paraId="0F581B63" w14:textId="77777777" w:rsidTr="00A7016A">
        <w:trPr>
          <w:trHeight w:val="171"/>
        </w:trPr>
        <w:tc>
          <w:tcPr>
            <w:tcW w:w="3387" w:type="dxa"/>
            <w:tcMar>
              <w:top w:w="57" w:type="dxa"/>
              <w:left w:w="28" w:type="dxa"/>
              <w:bottom w:w="57" w:type="dxa"/>
              <w:right w:w="28" w:type="dxa"/>
            </w:tcMar>
            <w:vAlign w:val="center"/>
          </w:tcPr>
          <w:p w14:paraId="7750C676" w14:textId="77777777" w:rsidR="00AD735C" w:rsidRPr="00E279F9" w:rsidRDefault="00AD735C" w:rsidP="00AD735C">
            <w:pPr>
              <w:spacing w:after="0" w:line="240" w:lineRule="auto"/>
              <w:ind w:firstLineChars="100" w:firstLine="236"/>
              <w:textAlignment w:val="baseline"/>
              <w:rPr>
                <w:rFonts w:ascii="Arial" w:eastAsia="굴림" w:hAnsi="Arial" w:cs="Arial"/>
                <w:b/>
                <w:color w:val="000000"/>
                <w:spacing w:val="-4"/>
                <w:kern w:val="0"/>
                <w:sz w:val="24"/>
                <w:szCs w:val="24"/>
              </w:rPr>
            </w:pPr>
            <w:r w:rsidRPr="00E279F9">
              <w:rPr>
                <w:rFonts w:ascii="Arial" w:eastAsia="휴먼명조" w:hAnsi="Arial" w:cs="Arial"/>
                <w:b/>
                <w:color w:val="000000"/>
                <w:kern w:val="0"/>
                <w:sz w:val="24"/>
                <w:szCs w:val="24"/>
              </w:rPr>
              <w:t>Division in charge</w:t>
            </w:r>
          </w:p>
        </w:tc>
        <w:tc>
          <w:tcPr>
            <w:tcW w:w="6379" w:type="dxa"/>
            <w:gridSpan w:val="2"/>
            <w:tcMar>
              <w:top w:w="57" w:type="dxa"/>
              <w:left w:w="28" w:type="dxa"/>
              <w:bottom w:w="57" w:type="dxa"/>
              <w:right w:w="28" w:type="dxa"/>
            </w:tcMar>
            <w:vAlign w:val="center"/>
          </w:tcPr>
          <w:p w14:paraId="70DAA77B" w14:textId="77777777" w:rsidR="00AD735C" w:rsidRPr="00E279F9" w:rsidRDefault="00F20092" w:rsidP="00AD735C">
            <w:pPr>
              <w:wordWrap/>
              <w:snapToGrid w:val="0"/>
              <w:spacing w:after="0" w:line="240" w:lineRule="auto"/>
              <w:ind w:firstLineChars="100" w:firstLine="240"/>
              <w:jc w:val="left"/>
              <w:textAlignment w:val="baseline"/>
              <w:rPr>
                <w:rFonts w:ascii="Arial" w:eastAsia="굴림" w:hAnsi="Arial" w:cs="Arial"/>
                <w:color w:val="000000"/>
                <w:kern w:val="0"/>
                <w:sz w:val="24"/>
                <w:szCs w:val="24"/>
              </w:rPr>
            </w:pPr>
            <w:r>
              <w:rPr>
                <w:rFonts w:ascii="Arial" w:eastAsia="휴먼명조" w:hAnsi="Arial" w:cs="Arial" w:hint="eastAsia"/>
                <w:color w:val="A6A6A6" w:themeColor="background1" w:themeShade="A6"/>
                <w:kern w:val="0"/>
                <w:sz w:val="24"/>
                <w:szCs w:val="24"/>
              </w:rPr>
              <w:t xml:space="preserve">Border Control </w:t>
            </w:r>
            <w:r w:rsidR="00AD735C" w:rsidRPr="00E279F9">
              <w:rPr>
                <w:rFonts w:ascii="Arial" w:eastAsia="휴먼명조" w:hAnsi="Arial" w:cs="Arial"/>
                <w:color w:val="A6A6A6" w:themeColor="background1" w:themeShade="A6"/>
                <w:kern w:val="0"/>
                <w:sz w:val="24"/>
                <w:szCs w:val="24"/>
              </w:rPr>
              <w:t xml:space="preserve">Division  </w:t>
            </w:r>
          </w:p>
        </w:tc>
      </w:tr>
      <w:tr w:rsidR="00AD735C" w:rsidRPr="00EC67BD" w14:paraId="1768E99C" w14:textId="77777777" w:rsidTr="00A7016A">
        <w:trPr>
          <w:trHeight w:val="487"/>
        </w:trPr>
        <w:tc>
          <w:tcPr>
            <w:tcW w:w="3387" w:type="dxa"/>
            <w:tcBorders>
              <w:bottom w:val="single" w:sz="12" w:space="0" w:color="7F7F7F"/>
            </w:tcBorders>
            <w:tcMar>
              <w:top w:w="57" w:type="dxa"/>
              <w:left w:w="28" w:type="dxa"/>
              <w:bottom w:w="57" w:type="dxa"/>
              <w:right w:w="28" w:type="dxa"/>
            </w:tcMar>
            <w:vAlign w:val="center"/>
          </w:tcPr>
          <w:p w14:paraId="421F68A0" w14:textId="77777777" w:rsidR="00AD735C" w:rsidRPr="00E279F9" w:rsidRDefault="00AD735C" w:rsidP="00AD735C">
            <w:pPr>
              <w:spacing w:after="0" w:line="240" w:lineRule="auto"/>
              <w:ind w:firstLineChars="100" w:firstLine="236"/>
              <w:textAlignment w:val="baseline"/>
              <w:rPr>
                <w:rFonts w:ascii="Arial" w:eastAsia="굴림" w:hAnsi="Arial" w:cs="Arial"/>
                <w:b/>
                <w:color w:val="000000"/>
                <w:kern w:val="0"/>
                <w:sz w:val="24"/>
                <w:szCs w:val="24"/>
              </w:rPr>
            </w:pPr>
            <w:r w:rsidRPr="00E279F9">
              <w:rPr>
                <w:rFonts w:ascii="Arial" w:eastAsia="휴먼명조" w:hAnsi="Arial" w:cs="Arial"/>
                <w:b/>
                <w:color w:val="000000"/>
                <w:kern w:val="0"/>
                <w:sz w:val="24"/>
                <w:szCs w:val="24"/>
              </w:rPr>
              <w:t>Point of contact</w:t>
            </w:r>
          </w:p>
        </w:tc>
        <w:tc>
          <w:tcPr>
            <w:tcW w:w="6379" w:type="dxa"/>
            <w:gridSpan w:val="2"/>
            <w:tcBorders>
              <w:bottom w:val="single" w:sz="12" w:space="0" w:color="7F7F7F"/>
            </w:tcBorders>
            <w:tcMar>
              <w:top w:w="57" w:type="dxa"/>
              <w:left w:w="28" w:type="dxa"/>
              <w:bottom w:w="57" w:type="dxa"/>
              <w:right w:w="28" w:type="dxa"/>
            </w:tcMar>
            <w:vAlign w:val="center"/>
          </w:tcPr>
          <w:p w14:paraId="49FD9CCA" w14:textId="77777777" w:rsidR="00F20092" w:rsidRPr="00E279F9" w:rsidRDefault="00F20092" w:rsidP="00F20092">
            <w:pPr>
              <w:snapToGrid w:val="0"/>
              <w:spacing w:after="0" w:line="240" w:lineRule="auto"/>
              <w:ind w:firstLineChars="100" w:firstLine="240"/>
              <w:textAlignment w:val="baseline"/>
              <w:rPr>
                <w:rFonts w:ascii="Arial" w:eastAsia="휴먼명조" w:hAnsi="Arial" w:cs="Arial"/>
                <w:color w:val="A6A6A6" w:themeColor="background1" w:themeShade="A6"/>
                <w:kern w:val="0"/>
                <w:sz w:val="24"/>
                <w:szCs w:val="24"/>
              </w:rPr>
            </w:pPr>
            <w:r>
              <w:rPr>
                <w:rFonts w:ascii="Arial" w:eastAsia="휴먼명조" w:hAnsi="Arial" w:cs="Arial" w:hint="eastAsia"/>
                <w:color w:val="A6A6A6" w:themeColor="background1" w:themeShade="A6"/>
                <w:kern w:val="0"/>
                <w:sz w:val="24"/>
                <w:szCs w:val="24"/>
              </w:rPr>
              <w:t>Ban</w:t>
            </w:r>
            <w:r w:rsidRPr="00E279F9">
              <w:rPr>
                <w:rFonts w:ascii="Arial" w:eastAsia="휴먼명조" w:hAnsi="Arial" w:cs="Arial"/>
                <w:color w:val="A6A6A6" w:themeColor="background1" w:themeShade="A6"/>
                <w:kern w:val="0"/>
                <w:sz w:val="24"/>
                <w:szCs w:val="24"/>
              </w:rPr>
              <w:t>,</w:t>
            </w:r>
            <w:r w:rsidRPr="00E279F9">
              <w:rPr>
                <w:rFonts w:ascii="Arial" w:eastAsia="휴먼명조" w:hAnsi="Arial" w:cs="Arial" w:hint="eastAsia"/>
                <w:color w:val="A6A6A6" w:themeColor="background1" w:themeShade="A6"/>
                <w:kern w:val="0"/>
                <w:sz w:val="24"/>
                <w:szCs w:val="24"/>
              </w:rPr>
              <w:t xml:space="preserve"> </w:t>
            </w:r>
            <w:r>
              <w:rPr>
                <w:rFonts w:ascii="Arial" w:eastAsia="휴먼명조" w:hAnsi="Arial" w:cs="Arial"/>
                <w:color w:val="A6A6A6" w:themeColor="background1" w:themeShade="A6"/>
                <w:kern w:val="0"/>
                <w:sz w:val="24"/>
                <w:szCs w:val="24"/>
              </w:rPr>
              <w:t>Jae Yeol</w:t>
            </w:r>
            <w:r w:rsidRPr="00E279F9">
              <w:rPr>
                <w:rFonts w:ascii="Arial" w:eastAsia="휴먼명조" w:hAnsi="Arial" w:cs="Arial"/>
                <w:color w:val="A6A6A6" w:themeColor="background1" w:themeShade="A6"/>
                <w:kern w:val="0"/>
                <w:sz w:val="24"/>
                <w:szCs w:val="24"/>
              </w:rPr>
              <w:t>(</w:t>
            </w:r>
            <w:r w:rsidRPr="00E279F9">
              <w:rPr>
                <w:rFonts w:ascii="Arial" w:eastAsia="휴먼명조" w:hAnsi="Arial" w:cs="Arial" w:hint="eastAsia"/>
                <w:color w:val="A6A6A6" w:themeColor="background1" w:themeShade="A6"/>
                <w:kern w:val="0"/>
                <w:sz w:val="24"/>
                <w:szCs w:val="24"/>
              </w:rPr>
              <w:t>Director</w:t>
            </w:r>
            <w:r w:rsidRPr="00E279F9">
              <w:rPr>
                <w:rFonts w:ascii="Arial" w:eastAsia="휴먼명조" w:hAnsi="Arial" w:cs="Arial"/>
                <w:color w:val="A6A6A6" w:themeColor="background1" w:themeShade="A6"/>
                <w:kern w:val="0"/>
                <w:sz w:val="24"/>
                <w:szCs w:val="24"/>
              </w:rPr>
              <w:t>)</w:t>
            </w:r>
            <w:r w:rsidRPr="00E279F9">
              <w:rPr>
                <w:rFonts w:ascii="Arial" w:eastAsia="휴먼명조" w:hAnsi="Arial" w:cs="Arial" w:hint="eastAsia"/>
                <w:color w:val="A6A6A6" w:themeColor="background1" w:themeShade="A6"/>
                <w:kern w:val="0"/>
                <w:sz w:val="24"/>
                <w:szCs w:val="24"/>
              </w:rPr>
              <w:t xml:space="preserve"> </w:t>
            </w:r>
            <w:r w:rsidRPr="00E279F9">
              <w:rPr>
                <w:rFonts w:ascii="Arial" w:eastAsia="휴먼명조" w:hAnsi="Arial" w:cs="Arial"/>
                <w:color w:val="A6A6A6" w:themeColor="background1" w:themeShade="A6"/>
                <w:kern w:val="0"/>
                <w:sz w:val="24"/>
                <w:szCs w:val="24"/>
              </w:rPr>
              <w:t>/ 02-2110-</w:t>
            </w:r>
            <w:r>
              <w:rPr>
                <w:rFonts w:ascii="Arial" w:eastAsia="휴먼명조" w:hAnsi="Arial" w:cs="Arial"/>
                <w:color w:val="A6A6A6" w:themeColor="background1" w:themeShade="A6"/>
                <w:kern w:val="0"/>
                <w:sz w:val="24"/>
                <w:szCs w:val="24"/>
              </w:rPr>
              <w:t>4035</w:t>
            </w:r>
          </w:p>
          <w:p w14:paraId="2174C2FB" w14:textId="77777777" w:rsidR="00AD735C" w:rsidRPr="00E279F9" w:rsidRDefault="00F20092" w:rsidP="00F20092">
            <w:pPr>
              <w:spacing w:after="0" w:line="240" w:lineRule="auto"/>
              <w:ind w:firstLineChars="100" w:firstLine="240"/>
              <w:textAlignment w:val="baseline"/>
              <w:rPr>
                <w:rFonts w:ascii="Arial" w:eastAsia="굴림" w:hAnsi="Arial" w:cs="Arial"/>
                <w:color w:val="000000"/>
                <w:kern w:val="0"/>
                <w:sz w:val="24"/>
                <w:szCs w:val="24"/>
              </w:rPr>
            </w:pPr>
            <w:r>
              <w:rPr>
                <w:rFonts w:ascii="Arial" w:eastAsia="휴먼명조" w:hAnsi="Arial" w:cs="Arial"/>
                <w:color w:val="A6A6A6" w:themeColor="background1" w:themeShade="A6"/>
                <w:kern w:val="0"/>
                <w:sz w:val="24"/>
                <w:szCs w:val="24"/>
              </w:rPr>
              <w:t>Ryu</w:t>
            </w:r>
            <w:r w:rsidRPr="00E279F9">
              <w:rPr>
                <w:rFonts w:ascii="Arial" w:eastAsia="휴먼명조" w:hAnsi="Arial" w:cs="Arial"/>
                <w:color w:val="A6A6A6" w:themeColor="background1" w:themeShade="A6"/>
                <w:kern w:val="0"/>
                <w:sz w:val="24"/>
                <w:szCs w:val="24"/>
              </w:rPr>
              <w:t>,</w:t>
            </w:r>
            <w:r w:rsidRPr="00E279F9">
              <w:rPr>
                <w:rFonts w:ascii="Arial" w:eastAsia="휴먼명조" w:hAnsi="Arial" w:cs="Arial" w:hint="eastAsia"/>
                <w:color w:val="A6A6A6" w:themeColor="background1" w:themeShade="A6"/>
                <w:kern w:val="0"/>
                <w:sz w:val="24"/>
                <w:szCs w:val="24"/>
              </w:rPr>
              <w:t xml:space="preserve"> </w:t>
            </w:r>
            <w:r>
              <w:rPr>
                <w:rFonts w:ascii="Arial" w:eastAsia="휴먼명조" w:hAnsi="Arial" w:cs="Arial"/>
                <w:color w:val="A6A6A6" w:themeColor="background1" w:themeShade="A6"/>
                <w:kern w:val="0"/>
                <w:sz w:val="24"/>
                <w:szCs w:val="24"/>
              </w:rPr>
              <w:t>Jae-seok</w:t>
            </w:r>
            <w:r w:rsidRPr="00E279F9">
              <w:rPr>
                <w:rFonts w:ascii="Arial" w:eastAsia="휴먼명조" w:hAnsi="Arial" w:cs="Arial"/>
                <w:color w:val="A6A6A6" w:themeColor="background1" w:themeShade="A6"/>
                <w:kern w:val="0"/>
                <w:sz w:val="24"/>
                <w:szCs w:val="24"/>
              </w:rPr>
              <w:t>(</w:t>
            </w:r>
            <w:r>
              <w:rPr>
                <w:rFonts w:ascii="Arial" w:eastAsia="휴먼명조" w:hAnsi="Arial" w:cs="Arial"/>
                <w:color w:val="A6A6A6" w:themeColor="background1" w:themeShade="A6"/>
                <w:kern w:val="0"/>
                <w:sz w:val="24"/>
                <w:szCs w:val="24"/>
              </w:rPr>
              <w:t>De</w:t>
            </w:r>
            <w:r w:rsidRPr="00E279F9">
              <w:rPr>
                <w:rFonts w:ascii="Arial" w:eastAsia="휴먼명조" w:hAnsi="Arial" w:cs="Arial"/>
                <w:color w:val="A6A6A6" w:themeColor="background1" w:themeShade="A6"/>
                <w:kern w:val="0"/>
                <w:sz w:val="24"/>
                <w:szCs w:val="24"/>
              </w:rPr>
              <w:t xml:space="preserve">puty </w:t>
            </w:r>
            <w:r w:rsidRPr="00E279F9">
              <w:rPr>
                <w:rFonts w:ascii="Arial" w:eastAsia="휴먼명조" w:hAnsi="Arial" w:cs="Arial" w:hint="eastAsia"/>
                <w:color w:val="A6A6A6" w:themeColor="background1" w:themeShade="A6"/>
                <w:kern w:val="0"/>
                <w:sz w:val="24"/>
                <w:szCs w:val="24"/>
              </w:rPr>
              <w:t>Director</w:t>
            </w:r>
            <w:r w:rsidRPr="00E279F9">
              <w:rPr>
                <w:rFonts w:ascii="Arial" w:eastAsia="휴먼명조" w:hAnsi="Arial" w:cs="Arial"/>
                <w:color w:val="A6A6A6" w:themeColor="background1" w:themeShade="A6"/>
                <w:kern w:val="0"/>
                <w:sz w:val="24"/>
                <w:szCs w:val="24"/>
              </w:rPr>
              <w:t>) / 02-2110-</w:t>
            </w:r>
            <w:r>
              <w:rPr>
                <w:rFonts w:ascii="Arial" w:eastAsia="휴먼명조" w:hAnsi="Arial" w:cs="Arial"/>
                <w:color w:val="A6A6A6" w:themeColor="background1" w:themeShade="A6"/>
                <w:kern w:val="0"/>
                <w:sz w:val="24"/>
                <w:szCs w:val="24"/>
              </w:rPr>
              <w:t>4045</w:t>
            </w:r>
          </w:p>
        </w:tc>
      </w:tr>
    </w:tbl>
    <w:p w14:paraId="2ED6B1A8" w14:textId="77777777" w:rsidR="005A51F6" w:rsidRDefault="005A51F6"/>
    <w:p w14:paraId="7D6A4568" w14:textId="3B76BA1A" w:rsidR="00D8797A" w:rsidRDefault="00C65FB0" w:rsidP="00C65FB0">
      <w:pPr>
        <w:wordWrap/>
        <w:adjustRightInd w:val="0"/>
        <w:spacing w:after="0" w:line="240" w:lineRule="auto"/>
        <w:jc w:val="center"/>
        <w:rPr>
          <w:rFonts w:ascii="Arial Black" w:eastAsia="H2hdrM" w:hAnsi="Arial Black" w:cs="H2hdrM"/>
          <w:kern w:val="0"/>
          <w:sz w:val="40"/>
          <w:szCs w:val="40"/>
        </w:rPr>
      </w:pPr>
      <w:r w:rsidRPr="00C65FB0">
        <w:rPr>
          <w:rFonts w:ascii="Arial Black" w:eastAsia="H2hdrM" w:hAnsi="Arial Black" w:cs="H2hdrM"/>
          <w:kern w:val="0"/>
          <w:sz w:val="40"/>
          <w:szCs w:val="40"/>
        </w:rPr>
        <w:t xml:space="preserve">MOJ </w:t>
      </w:r>
      <w:r w:rsidR="00C53347">
        <w:rPr>
          <w:rFonts w:ascii="Arial Black" w:eastAsia="H2hdrM" w:hAnsi="Arial Black" w:cs="H2hdrM" w:hint="eastAsia"/>
          <w:kern w:val="0"/>
          <w:sz w:val="40"/>
          <w:szCs w:val="40"/>
        </w:rPr>
        <w:t xml:space="preserve">to Launch Pilot Operation for </w:t>
      </w:r>
      <w:r w:rsidR="00C07207">
        <w:rPr>
          <w:rFonts w:ascii="Arial Black" w:eastAsia="H2hdrM" w:hAnsi="Arial Black" w:cs="H2hdrM"/>
          <w:kern w:val="0"/>
          <w:sz w:val="40"/>
          <w:szCs w:val="40"/>
        </w:rPr>
        <w:t xml:space="preserve">Korea Electronic Travel Authorization </w:t>
      </w:r>
      <w:r w:rsidR="00E419CA">
        <w:rPr>
          <w:rFonts w:ascii="Arial Black" w:eastAsia="H2hdrM" w:hAnsi="Arial Black" w:cs="H2hdrM"/>
          <w:kern w:val="0"/>
          <w:sz w:val="40"/>
          <w:szCs w:val="40"/>
        </w:rPr>
        <w:t>(</w:t>
      </w:r>
      <w:r w:rsidR="00C07207">
        <w:rPr>
          <w:rFonts w:ascii="Arial Black" w:eastAsia="H2hdrM" w:hAnsi="Arial Black" w:cs="H2hdrM"/>
          <w:kern w:val="0"/>
          <w:sz w:val="40"/>
          <w:szCs w:val="40"/>
        </w:rPr>
        <w:t>K-</w:t>
      </w:r>
      <w:r w:rsidR="00E419CA">
        <w:rPr>
          <w:rFonts w:ascii="Arial Black" w:eastAsia="H2hdrM" w:hAnsi="Arial Black" w:cs="H2hdrM"/>
          <w:kern w:val="0"/>
          <w:sz w:val="40"/>
          <w:szCs w:val="40"/>
        </w:rPr>
        <w:t>ETA)</w:t>
      </w:r>
      <w:r w:rsidR="00A15CBF">
        <w:rPr>
          <w:rFonts w:ascii="Arial Black" w:eastAsia="H2hdrM" w:hAnsi="Arial Black" w:cs="H2hdrM"/>
          <w:kern w:val="0"/>
          <w:sz w:val="40"/>
          <w:szCs w:val="40"/>
        </w:rPr>
        <w:t xml:space="preserve"> from May </w:t>
      </w:r>
      <w:r w:rsidR="008F6F69">
        <w:rPr>
          <w:rFonts w:ascii="Arial Black" w:eastAsia="H2hdrM" w:hAnsi="Arial Black" w:cs="H2hdrM"/>
          <w:kern w:val="0"/>
          <w:sz w:val="40"/>
          <w:szCs w:val="40"/>
        </w:rPr>
        <w:t xml:space="preserve">3, </w:t>
      </w:r>
      <w:r w:rsidR="00A15CBF">
        <w:rPr>
          <w:rFonts w:ascii="Arial Black" w:eastAsia="H2hdrM" w:hAnsi="Arial Black" w:cs="H2hdrM"/>
          <w:kern w:val="0"/>
          <w:sz w:val="40"/>
          <w:szCs w:val="40"/>
        </w:rPr>
        <w:t>2021</w:t>
      </w:r>
    </w:p>
    <w:p w14:paraId="79C77AAA" w14:textId="77777777" w:rsidR="00094C08" w:rsidRPr="00C53347" w:rsidRDefault="00094C08" w:rsidP="00094C08">
      <w:pPr>
        <w:spacing w:after="0" w:line="240" w:lineRule="auto"/>
        <w:jc w:val="center"/>
        <w:rPr>
          <w:rFonts w:ascii="Arial Black" w:hAnsi="Arial Black"/>
          <w:b/>
          <w:sz w:val="28"/>
          <w:szCs w:val="28"/>
        </w:rPr>
      </w:pPr>
    </w:p>
    <w:p w14:paraId="70F59CA4" w14:textId="02F389DD" w:rsidR="0044524B" w:rsidRDefault="00094C08" w:rsidP="00094C08">
      <w:pPr>
        <w:spacing w:after="0" w:line="240" w:lineRule="auto"/>
        <w:jc w:val="center"/>
        <w:rPr>
          <w:rFonts w:ascii="Arial Black" w:hAnsi="Arial Black"/>
          <w:b/>
          <w:sz w:val="28"/>
          <w:szCs w:val="28"/>
        </w:rPr>
      </w:pPr>
      <w:r>
        <w:rPr>
          <w:rFonts w:ascii="Arial Black" w:hAnsi="Arial Black"/>
          <w:b/>
          <w:sz w:val="28"/>
          <w:szCs w:val="28"/>
        </w:rPr>
        <w:t>–</w:t>
      </w:r>
      <w:r w:rsidR="00C07207">
        <w:rPr>
          <w:rFonts w:ascii="Arial Black" w:hAnsi="Arial Black"/>
          <w:b/>
          <w:sz w:val="28"/>
          <w:szCs w:val="28"/>
        </w:rPr>
        <w:t xml:space="preserve"> </w:t>
      </w:r>
      <w:r w:rsidR="0030547F">
        <w:rPr>
          <w:rFonts w:ascii="Arial Black" w:hAnsi="Arial Black"/>
          <w:b/>
          <w:sz w:val="28"/>
          <w:szCs w:val="28"/>
        </w:rPr>
        <w:t xml:space="preserve">K-ETA application required before entering Korea through K-ETA website (PC: </w:t>
      </w:r>
      <w:hyperlink r:id="rId9" w:history="1">
        <w:r w:rsidR="0030547F" w:rsidRPr="00E76BCF">
          <w:rPr>
            <w:rStyle w:val="a7"/>
            <w:rFonts w:ascii="Arial Black" w:hAnsi="Arial Black"/>
            <w:b/>
            <w:sz w:val="28"/>
            <w:szCs w:val="28"/>
          </w:rPr>
          <w:t>www.k-eta.go.kr</w:t>
        </w:r>
      </w:hyperlink>
      <w:r w:rsidR="0030547F">
        <w:rPr>
          <w:rFonts w:ascii="Arial Black" w:hAnsi="Arial Black"/>
          <w:b/>
          <w:sz w:val="28"/>
          <w:szCs w:val="28"/>
        </w:rPr>
        <w:t>) or mobile app (K-ETA)</w:t>
      </w:r>
      <w:r>
        <w:rPr>
          <w:rFonts w:ascii="Arial Black" w:hAnsi="Arial Black"/>
          <w:b/>
          <w:sz w:val="28"/>
          <w:szCs w:val="28"/>
        </w:rPr>
        <w:t xml:space="preserve"> –</w:t>
      </w:r>
    </w:p>
    <w:p w14:paraId="4EEF4383" w14:textId="77777777" w:rsidR="00094C08" w:rsidRPr="00C07207" w:rsidRDefault="00094C08" w:rsidP="00094C08">
      <w:pPr>
        <w:spacing w:after="0" w:line="240" w:lineRule="auto"/>
        <w:jc w:val="center"/>
        <w:rPr>
          <w:rFonts w:ascii="Arial Black" w:hAnsi="Arial Black"/>
          <w:b/>
          <w:sz w:val="28"/>
          <w:szCs w:val="28"/>
        </w:rPr>
      </w:pPr>
    </w:p>
    <w:p w14:paraId="5A9D84BC" w14:textId="28EE1CCF" w:rsidR="00E21CD0" w:rsidRDefault="00C65FB0" w:rsidP="00C65FB0">
      <w:pPr>
        <w:wordWrap/>
        <w:adjustRightInd w:val="0"/>
        <w:spacing w:after="0" w:line="360" w:lineRule="auto"/>
        <w:rPr>
          <w:rFonts w:ascii="Arial" w:eastAsia="T3" w:hAnsi="Arial" w:cs="Arial"/>
          <w:kern w:val="0"/>
          <w:sz w:val="30"/>
          <w:szCs w:val="30"/>
        </w:rPr>
      </w:pPr>
      <w:r w:rsidRPr="00337F1C">
        <w:rPr>
          <w:rFonts w:ascii="Arial" w:eastAsia="Haansoft Batang" w:hAnsi="Arial" w:cs="Arial"/>
          <w:b/>
          <w:kern w:val="0"/>
          <w:sz w:val="30"/>
          <w:szCs w:val="30"/>
        </w:rPr>
        <w:t>□</w:t>
      </w:r>
      <w:r w:rsidRPr="00C65FB0">
        <w:rPr>
          <w:rFonts w:ascii="Arial" w:eastAsia="Haansoft Batang" w:hAnsi="Arial" w:cs="Arial"/>
          <w:kern w:val="0"/>
          <w:sz w:val="30"/>
          <w:szCs w:val="30"/>
        </w:rPr>
        <w:t xml:space="preserve"> </w:t>
      </w:r>
      <w:r w:rsidR="004259E7" w:rsidRPr="00395BE4">
        <w:rPr>
          <w:rFonts w:ascii="Arial" w:eastAsia="T3" w:hAnsi="Arial" w:cs="Arial"/>
          <w:kern w:val="0"/>
          <w:sz w:val="30"/>
          <w:szCs w:val="30"/>
        </w:rPr>
        <w:t xml:space="preserve">Starting from </w:t>
      </w:r>
      <w:r w:rsidR="007D0C64" w:rsidRPr="00395BE4">
        <w:rPr>
          <w:rFonts w:ascii="Arial" w:eastAsia="T3" w:hAnsi="Arial" w:cs="Arial"/>
          <w:kern w:val="0"/>
          <w:sz w:val="30"/>
          <w:szCs w:val="30"/>
        </w:rPr>
        <w:t xml:space="preserve">3 </w:t>
      </w:r>
      <w:r w:rsidR="004259E7" w:rsidRPr="00395BE4">
        <w:rPr>
          <w:rFonts w:ascii="Arial" w:eastAsia="T3" w:hAnsi="Arial" w:cs="Arial"/>
          <w:kern w:val="0"/>
          <w:sz w:val="30"/>
          <w:szCs w:val="30"/>
        </w:rPr>
        <w:t>May, the</w:t>
      </w:r>
      <w:r w:rsidRPr="00395BE4">
        <w:rPr>
          <w:rFonts w:ascii="Arial" w:eastAsia="T3" w:hAnsi="Arial" w:cs="Arial"/>
          <w:kern w:val="0"/>
          <w:sz w:val="30"/>
          <w:szCs w:val="30"/>
        </w:rPr>
        <w:t xml:space="preserve"> Ministry of Justice (</w:t>
      </w:r>
      <w:r w:rsidR="008E0196" w:rsidRPr="00395BE4">
        <w:rPr>
          <w:rFonts w:ascii="Arial" w:eastAsia="T3" w:hAnsi="Arial" w:cs="Arial"/>
          <w:kern w:val="0"/>
          <w:sz w:val="30"/>
          <w:szCs w:val="30"/>
        </w:rPr>
        <w:t xml:space="preserve">hereinafter referred to as MOJ, </w:t>
      </w:r>
      <w:r w:rsidRPr="00395BE4">
        <w:rPr>
          <w:rFonts w:ascii="Arial" w:eastAsia="T3" w:hAnsi="Arial" w:cs="Arial"/>
          <w:kern w:val="0"/>
          <w:sz w:val="30"/>
          <w:szCs w:val="30"/>
        </w:rPr>
        <w:t xml:space="preserve">Minister </w:t>
      </w:r>
      <w:r w:rsidR="00B874FA" w:rsidRPr="00395BE4">
        <w:rPr>
          <w:rFonts w:ascii="Arial" w:eastAsia="T3" w:hAnsi="Arial" w:cs="Arial"/>
          <w:kern w:val="0"/>
          <w:sz w:val="30"/>
          <w:szCs w:val="30"/>
        </w:rPr>
        <w:t>Park</w:t>
      </w:r>
      <w:r w:rsidRPr="00395BE4">
        <w:rPr>
          <w:rFonts w:ascii="Arial" w:eastAsia="T3" w:hAnsi="Arial" w:cs="Arial"/>
          <w:kern w:val="0"/>
          <w:sz w:val="30"/>
          <w:szCs w:val="30"/>
        </w:rPr>
        <w:t xml:space="preserve">, </w:t>
      </w:r>
      <w:r w:rsidR="00B874FA" w:rsidRPr="00395BE4">
        <w:rPr>
          <w:rFonts w:ascii="Arial" w:eastAsia="T3" w:hAnsi="Arial" w:cs="Arial"/>
          <w:kern w:val="0"/>
          <w:sz w:val="30"/>
          <w:szCs w:val="30"/>
        </w:rPr>
        <w:t>Beom-kye</w:t>
      </w:r>
      <w:r w:rsidRPr="00395BE4">
        <w:rPr>
          <w:rFonts w:ascii="Arial" w:eastAsia="T3" w:hAnsi="Arial" w:cs="Arial"/>
          <w:kern w:val="0"/>
          <w:sz w:val="30"/>
          <w:szCs w:val="30"/>
        </w:rPr>
        <w:t xml:space="preserve">) </w:t>
      </w:r>
      <w:r w:rsidR="00005B35" w:rsidRPr="00395BE4">
        <w:rPr>
          <w:rFonts w:ascii="Arial" w:eastAsia="T3" w:hAnsi="Arial" w:cs="Arial"/>
          <w:kern w:val="0"/>
          <w:sz w:val="30"/>
          <w:szCs w:val="30"/>
        </w:rPr>
        <w:t xml:space="preserve">plans to </w:t>
      </w:r>
      <w:r w:rsidR="00E21CD0" w:rsidRPr="00395BE4">
        <w:rPr>
          <w:rFonts w:ascii="Arial" w:eastAsia="T3" w:hAnsi="Arial" w:cs="Arial"/>
          <w:kern w:val="0"/>
          <w:sz w:val="30"/>
          <w:szCs w:val="30"/>
        </w:rPr>
        <w:t>implement the Korea Electronic Travel Authorization (hereinafter referred to as K-ETA)</w:t>
      </w:r>
      <w:r w:rsidR="00E21CD0">
        <w:rPr>
          <w:rFonts w:ascii="Arial" w:eastAsia="T3" w:hAnsi="Arial" w:cs="Arial"/>
          <w:kern w:val="0"/>
          <w:sz w:val="30"/>
          <w:szCs w:val="30"/>
        </w:rPr>
        <w:t xml:space="preserve"> after 2 years of preparation. </w:t>
      </w:r>
    </w:p>
    <w:p w14:paraId="798EDCEC" w14:textId="77777777" w:rsidR="00423E7D" w:rsidRDefault="00423E7D" w:rsidP="00423E7D">
      <w:pPr>
        <w:wordWrap/>
        <w:adjustRightInd w:val="0"/>
        <w:spacing w:after="0" w:line="360" w:lineRule="auto"/>
        <w:rPr>
          <w:rFonts w:ascii="Arial" w:eastAsia="Haansoft Batang" w:hAnsi="Arial" w:cs="Arial"/>
          <w:kern w:val="0"/>
          <w:sz w:val="30"/>
          <w:szCs w:val="30"/>
        </w:rPr>
      </w:pPr>
    </w:p>
    <w:p w14:paraId="03FC28D2" w14:textId="77777777" w:rsidR="00395BE4" w:rsidRPr="00395BE4" w:rsidRDefault="00423E7D" w:rsidP="005B55BF">
      <w:pPr>
        <w:pStyle w:val="a6"/>
        <w:numPr>
          <w:ilvl w:val="0"/>
          <w:numId w:val="1"/>
        </w:numPr>
        <w:wordWrap/>
        <w:adjustRightInd w:val="0"/>
        <w:spacing w:after="0" w:line="360" w:lineRule="auto"/>
        <w:ind w:leftChars="0"/>
        <w:rPr>
          <w:rFonts w:ascii="Arial" w:eastAsia="Haansoft Batang" w:hAnsi="Arial" w:cs="Arial"/>
          <w:kern w:val="0"/>
          <w:sz w:val="30"/>
          <w:szCs w:val="30"/>
        </w:rPr>
      </w:pPr>
      <w:r w:rsidRPr="00395BE4">
        <w:rPr>
          <w:rFonts w:ascii="Arial" w:eastAsia="T3" w:hAnsi="Arial" w:cs="Arial"/>
          <w:kern w:val="0"/>
          <w:sz w:val="30"/>
          <w:szCs w:val="30"/>
        </w:rPr>
        <w:t>Similar to ESTA of the United States, K-ETA will be required to travelers who can</w:t>
      </w:r>
      <w:r w:rsidR="00143D92" w:rsidRPr="00395BE4">
        <w:rPr>
          <w:rFonts w:ascii="Arial" w:eastAsia="T3" w:hAnsi="Arial" w:cs="Arial"/>
          <w:kern w:val="0"/>
          <w:sz w:val="30"/>
          <w:szCs w:val="30"/>
        </w:rPr>
        <w:t xml:space="preserve"> enter Korea without a visa. Those travelers</w:t>
      </w:r>
      <w:r w:rsidRPr="00395BE4">
        <w:rPr>
          <w:rFonts w:ascii="Arial" w:eastAsia="T3" w:hAnsi="Arial" w:cs="Arial"/>
          <w:kern w:val="0"/>
          <w:sz w:val="30"/>
          <w:szCs w:val="30"/>
        </w:rPr>
        <w:t xml:space="preserve"> will need to apply a</w:t>
      </w:r>
      <w:r w:rsidR="00143D92" w:rsidRPr="00395BE4">
        <w:rPr>
          <w:rFonts w:ascii="Arial" w:eastAsia="T3" w:hAnsi="Arial" w:cs="Arial"/>
          <w:kern w:val="0"/>
          <w:sz w:val="30"/>
          <w:szCs w:val="30"/>
        </w:rPr>
        <w:t>nd be approved for</w:t>
      </w:r>
      <w:r w:rsidRPr="00395BE4">
        <w:rPr>
          <w:rFonts w:ascii="Arial" w:eastAsia="T3" w:hAnsi="Arial" w:cs="Arial"/>
          <w:kern w:val="0"/>
          <w:sz w:val="30"/>
          <w:szCs w:val="30"/>
        </w:rPr>
        <w:t xml:space="preserve"> K-ETA on the K-ETA website (or mobile app) by submitting personal and travel information prior to their departure.</w:t>
      </w:r>
    </w:p>
    <w:p w14:paraId="1EE66BF2" w14:textId="5FBA2A78" w:rsidR="00423E7D" w:rsidRPr="00395BE4" w:rsidRDefault="00423E7D" w:rsidP="00A15CBF">
      <w:pPr>
        <w:pStyle w:val="a6"/>
        <w:wordWrap/>
        <w:adjustRightInd w:val="0"/>
        <w:spacing w:after="0" w:line="360" w:lineRule="auto"/>
        <w:ind w:leftChars="0" w:left="760"/>
        <w:rPr>
          <w:rFonts w:ascii="Arial" w:eastAsia="Haansoft Batang" w:hAnsi="Arial" w:cs="Arial"/>
          <w:kern w:val="0"/>
          <w:sz w:val="30"/>
          <w:szCs w:val="30"/>
        </w:rPr>
      </w:pPr>
      <w:r w:rsidRPr="00395BE4">
        <w:rPr>
          <w:rFonts w:ascii="Arial" w:eastAsia="T3" w:hAnsi="Arial" w:cs="Arial"/>
          <w:kern w:val="0"/>
          <w:sz w:val="24"/>
          <w:szCs w:val="30"/>
        </w:rPr>
        <w:t>* ETA policy is implemented in countries that established an advanced border management system such as the United States, Canada, and Australia, and the European Union plans to introduce this from 2022.</w:t>
      </w:r>
    </w:p>
    <w:p w14:paraId="51B16E6F" w14:textId="77777777" w:rsidR="00423E7D" w:rsidRPr="00150E7E" w:rsidRDefault="00423E7D" w:rsidP="00C65FB0">
      <w:pPr>
        <w:wordWrap/>
        <w:adjustRightInd w:val="0"/>
        <w:spacing w:after="0" w:line="360" w:lineRule="auto"/>
        <w:rPr>
          <w:rFonts w:ascii="Arial" w:eastAsia="T3" w:hAnsi="Arial" w:cs="Arial"/>
          <w:kern w:val="0"/>
          <w:sz w:val="30"/>
          <w:szCs w:val="30"/>
        </w:rPr>
      </w:pPr>
    </w:p>
    <w:p w14:paraId="1105B635" w14:textId="293A896B" w:rsidR="00423E7D" w:rsidRDefault="00423E7D" w:rsidP="00423E7D">
      <w:pPr>
        <w:wordWrap/>
        <w:adjustRightInd w:val="0"/>
        <w:spacing w:after="0" w:line="360" w:lineRule="auto"/>
        <w:rPr>
          <w:rFonts w:ascii="Arial" w:eastAsia="Haansoft Batang" w:hAnsi="Arial" w:cs="Arial"/>
          <w:kern w:val="0"/>
          <w:sz w:val="30"/>
          <w:szCs w:val="30"/>
        </w:rPr>
      </w:pPr>
      <w:r w:rsidRPr="00C65FB0">
        <w:rPr>
          <w:rFonts w:ascii="Arial" w:eastAsia="Haansoft Batang" w:hAnsi="Arial" w:cs="Arial"/>
          <w:kern w:val="0"/>
          <w:sz w:val="30"/>
          <w:szCs w:val="30"/>
        </w:rPr>
        <w:t xml:space="preserve">□ </w:t>
      </w:r>
      <w:r w:rsidRPr="007A431D">
        <w:rPr>
          <w:rFonts w:ascii="Arial" w:eastAsia="Haansoft Batang" w:hAnsi="Arial" w:cs="Arial"/>
          <w:b/>
          <w:bCs/>
          <w:kern w:val="0"/>
          <w:sz w:val="30"/>
          <w:szCs w:val="30"/>
        </w:rPr>
        <w:t>(</w:t>
      </w:r>
      <w:r>
        <w:rPr>
          <w:rFonts w:ascii="Arial" w:eastAsia="Haansoft Batang" w:hAnsi="Arial" w:cs="Arial"/>
          <w:b/>
          <w:bCs/>
          <w:kern w:val="0"/>
          <w:sz w:val="30"/>
          <w:szCs w:val="30"/>
        </w:rPr>
        <w:t>Policy Background</w:t>
      </w:r>
      <w:r w:rsidRPr="007A431D">
        <w:rPr>
          <w:rFonts w:ascii="Arial" w:eastAsia="Haansoft Batang" w:hAnsi="Arial" w:cs="Arial"/>
          <w:b/>
          <w:bCs/>
          <w:kern w:val="0"/>
          <w:sz w:val="30"/>
          <w:szCs w:val="30"/>
        </w:rPr>
        <w:t>)</w:t>
      </w:r>
      <w:r>
        <w:rPr>
          <w:rFonts w:ascii="Arial" w:eastAsia="Haansoft Batang" w:hAnsi="Arial" w:cs="Arial"/>
          <w:kern w:val="0"/>
          <w:sz w:val="30"/>
          <w:szCs w:val="30"/>
        </w:rPr>
        <w:t xml:space="preserve"> </w:t>
      </w:r>
      <w:r w:rsidR="00D76C97">
        <w:rPr>
          <w:rFonts w:ascii="Arial" w:eastAsia="Haansoft Batang" w:hAnsi="Arial" w:cs="Arial"/>
          <w:kern w:val="0"/>
          <w:sz w:val="30"/>
          <w:szCs w:val="30"/>
        </w:rPr>
        <w:t>Until now, the Republic of Korea has been continuously expanding the eligibility for visa-free entry t</w:t>
      </w:r>
      <w:r>
        <w:rPr>
          <w:rFonts w:ascii="Arial" w:eastAsia="Haansoft Batang" w:hAnsi="Arial" w:cs="Arial"/>
          <w:kern w:val="0"/>
          <w:sz w:val="30"/>
          <w:szCs w:val="30"/>
        </w:rPr>
        <w:t xml:space="preserve">o promote good </w:t>
      </w:r>
      <w:r>
        <w:rPr>
          <w:rFonts w:ascii="Arial" w:eastAsia="Haansoft Batang" w:hAnsi="Arial" w:cs="Arial"/>
          <w:kern w:val="0"/>
          <w:sz w:val="30"/>
          <w:szCs w:val="30"/>
        </w:rPr>
        <w:lastRenderedPageBreak/>
        <w:t xml:space="preserve">relations with other countries and </w:t>
      </w:r>
      <w:r w:rsidR="00D76C97">
        <w:rPr>
          <w:rFonts w:ascii="Arial" w:eastAsia="Haansoft Batang" w:hAnsi="Arial" w:cs="Arial"/>
          <w:kern w:val="0"/>
          <w:sz w:val="30"/>
          <w:szCs w:val="30"/>
        </w:rPr>
        <w:t xml:space="preserve">also </w:t>
      </w:r>
      <w:r>
        <w:rPr>
          <w:rFonts w:ascii="Arial" w:eastAsia="Haansoft Batang" w:hAnsi="Arial" w:cs="Arial"/>
          <w:kern w:val="0"/>
          <w:sz w:val="30"/>
          <w:szCs w:val="30"/>
        </w:rPr>
        <w:t>to attract foreign visitors. However, due to lack of verification procedures as in visa application, some side effects occurred such as increased immigration inspection time due to interviews</w:t>
      </w:r>
      <w:r w:rsidR="00D76C97">
        <w:rPr>
          <w:rFonts w:ascii="Arial" w:eastAsia="Haansoft Batang" w:hAnsi="Arial" w:cs="Arial"/>
          <w:kern w:val="0"/>
          <w:sz w:val="30"/>
          <w:szCs w:val="30"/>
        </w:rPr>
        <w:t xml:space="preserve"> after arrival</w:t>
      </w:r>
      <w:r>
        <w:rPr>
          <w:rFonts w:ascii="Arial" w:eastAsia="Haansoft Batang" w:hAnsi="Arial" w:cs="Arial"/>
          <w:kern w:val="0"/>
          <w:sz w:val="30"/>
          <w:szCs w:val="30"/>
        </w:rPr>
        <w:t xml:space="preserve"> and increased illegal stay of visa-free entrants.</w:t>
      </w:r>
    </w:p>
    <w:p w14:paraId="232BC1FC" w14:textId="77777777" w:rsidR="00423E7D" w:rsidRDefault="00423E7D" w:rsidP="00423E7D">
      <w:pPr>
        <w:wordWrap/>
        <w:adjustRightInd w:val="0"/>
        <w:spacing w:after="0" w:line="360" w:lineRule="auto"/>
        <w:rPr>
          <w:rFonts w:ascii="Arial" w:eastAsia="T3" w:hAnsi="Arial" w:cs="Arial"/>
          <w:kern w:val="0"/>
          <w:sz w:val="30"/>
          <w:szCs w:val="30"/>
        </w:rPr>
      </w:pPr>
    </w:p>
    <w:p w14:paraId="60BD92E6" w14:textId="1BC8BDC8" w:rsidR="00423E7D" w:rsidRDefault="00150E7E" w:rsidP="00423E7D">
      <w:pPr>
        <w:pStyle w:val="a6"/>
        <w:numPr>
          <w:ilvl w:val="0"/>
          <w:numId w:val="1"/>
        </w:numPr>
        <w:wordWrap/>
        <w:adjustRightInd w:val="0"/>
        <w:spacing w:after="0" w:line="360" w:lineRule="auto"/>
        <w:ind w:leftChars="0"/>
        <w:rPr>
          <w:rFonts w:ascii="Arial" w:eastAsia="T3" w:hAnsi="Arial" w:cs="Arial"/>
          <w:kern w:val="0"/>
          <w:sz w:val="30"/>
          <w:szCs w:val="30"/>
        </w:rPr>
      </w:pPr>
      <w:r>
        <w:rPr>
          <w:rFonts w:ascii="Arial" w:eastAsia="T3" w:hAnsi="Arial" w:cs="Arial"/>
          <w:kern w:val="0"/>
          <w:sz w:val="30"/>
          <w:szCs w:val="30"/>
        </w:rPr>
        <w:t>There were some concerns</w:t>
      </w:r>
      <w:r w:rsidR="00F11443">
        <w:rPr>
          <w:rFonts w:ascii="Arial" w:eastAsia="T3" w:hAnsi="Arial" w:cs="Arial"/>
          <w:kern w:val="0"/>
          <w:sz w:val="30"/>
          <w:szCs w:val="30"/>
        </w:rPr>
        <w:t xml:space="preserve"> that</w:t>
      </w:r>
      <w:r w:rsidR="00423E7D">
        <w:rPr>
          <w:rFonts w:ascii="Arial" w:eastAsia="T3" w:hAnsi="Arial" w:cs="Arial"/>
          <w:kern w:val="0"/>
          <w:sz w:val="30"/>
          <w:szCs w:val="30"/>
        </w:rPr>
        <w:t xml:space="preserve"> </w:t>
      </w:r>
      <w:r w:rsidR="00F17302">
        <w:rPr>
          <w:rFonts w:ascii="Arial" w:eastAsia="T3" w:hAnsi="Arial" w:cs="Arial"/>
          <w:kern w:val="0"/>
          <w:sz w:val="30"/>
          <w:szCs w:val="30"/>
        </w:rPr>
        <w:t>suspending</w:t>
      </w:r>
      <w:r w:rsidR="00423E7D">
        <w:rPr>
          <w:rFonts w:ascii="Arial" w:eastAsia="T3" w:hAnsi="Arial" w:cs="Arial"/>
          <w:kern w:val="0"/>
          <w:sz w:val="30"/>
          <w:szCs w:val="30"/>
        </w:rPr>
        <w:t xml:space="preserve"> visa-free entry or </w:t>
      </w:r>
      <w:r w:rsidR="00F17302">
        <w:rPr>
          <w:rFonts w:ascii="Arial" w:eastAsia="T3" w:hAnsi="Arial" w:cs="Arial"/>
          <w:kern w:val="0"/>
          <w:sz w:val="30"/>
          <w:szCs w:val="30"/>
        </w:rPr>
        <w:t xml:space="preserve">reducing </w:t>
      </w:r>
      <w:r w:rsidR="00423E7D">
        <w:rPr>
          <w:rFonts w:ascii="Arial" w:eastAsia="T3" w:hAnsi="Arial" w:cs="Arial"/>
          <w:kern w:val="0"/>
          <w:sz w:val="30"/>
          <w:szCs w:val="30"/>
        </w:rPr>
        <w:t xml:space="preserve">visa-free eligible countries in order to </w:t>
      </w:r>
      <w:r w:rsidR="00F17302">
        <w:rPr>
          <w:rFonts w:ascii="Arial" w:eastAsia="T3" w:hAnsi="Arial" w:cs="Arial"/>
          <w:kern w:val="0"/>
          <w:sz w:val="30"/>
          <w:szCs w:val="30"/>
        </w:rPr>
        <w:t>settle the side effects could result in diplomatic frictions and</w:t>
      </w:r>
      <w:r w:rsidR="00423E7D">
        <w:rPr>
          <w:rFonts w:ascii="Arial" w:eastAsia="T3" w:hAnsi="Arial" w:cs="Arial"/>
          <w:kern w:val="0"/>
          <w:sz w:val="30"/>
          <w:szCs w:val="30"/>
        </w:rPr>
        <w:t xml:space="preserve"> </w:t>
      </w:r>
      <w:r w:rsidR="00B8145F">
        <w:rPr>
          <w:rFonts w:ascii="Arial" w:eastAsia="T3" w:hAnsi="Arial" w:cs="Arial"/>
          <w:kern w:val="0"/>
          <w:sz w:val="30"/>
          <w:szCs w:val="30"/>
        </w:rPr>
        <w:t>creat</w:t>
      </w:r>
      <w:r w:rsidR="003D43A5">
        <w:rPr>
          <w:rFonts w:ascii="Arial" w:eastAsia="T3" w:hAnsi="Arial" w:cs="Arial"/>
          <w:kern w:val="0"/>
          <w:sz w:val="30"/>
          <w:szCs w:val="30"/>
        </w:rPr>
        <w:t>e obstacles in tourism</w:t>
      </w:r>
      <w:r w:rsidR="00423E7D">
        <w:rPr>
          <w:rFonts w:ascii="Arial" w:eastAsia="T3" w:hAnsi="Arial" w:cs="Arial"/>
          <w:kern w:val="0"/>
          <w:sz w:val="30"/>
          <w:szCs w:val="30"/>
        </w:rPr>
        <w:t>. Thus,</w:t>
      </w:r>
      <w:r w:rsidR="00B8145F">
        <w:rPr>
          <w:rFonts w:ascii="Arial" w:eastAsia="T3" w:hAnsi="Arial" w:cs="Arial"/>
          <w:kern w:val="0"/>
          <w:sz w:val="30"/>
          <w:szCs w:val="30"/>
        </w:rPr>
        <w:t xml:space="preserve"> as a </w:t>
      </w:r>
      <w:r w:rsidR="00143D92">
        <w:rPr>
          <w:rFonts w:ascii="Arial" w:eastAsia="T3" w:hAnsi="Arial" w:cs="Arial"/>
          <w:kern w:val="0"/>
          <w:sz w:val="30"/>
          <w:szCs w:val="30"/>
        </w:rPr>
        <w:t>supplementary measure</w:t>
      </w:r>
      <w:r w:rsidR="00143D92" w:rsidRPr="00143D92">
        <w:rPr>
          <w:rFonts w:ascii="Arial" w:eastAsia="T3" w:hAnsi="Arial" w:cs="Arial"/>
          <w:kern w:val="0"/>
          <w:sz w:val="30"/>
          <w:szCs w:val="30"/>
        </w:rPr>
        <w:t xml:space="preserve"> </w:t>
      </w:r>
      <w:r w:rsidR="00143D92">
        <w:rPr>
          <w:rFonts w:ascii="Arial" w:eastAsia="T3" w:hAnsi="Arial" w:cs="Arial"/>
          <w:kern w:val="0"/>
          <w:sz w:val="30"/>
          <w:szCs w:val="30"/>
        </w:rPr>
        <w:t>while maintaining the existing visa-free entry policy</w:t>
      </w:r>
      <w:r w:rsidR="00B8145F">
        <w:rPr>
          <w:rFonts w:ascii="Arial" w:eastAsia="T3" w:hAnsi="Arial" w:cs="Arial"/>
          <w:kern w:val="0"/>
          <w:sz w:val="30"/>
          <w:szCs w:val="30"/>
        </w:rPr>
        <w:t>,</w:t>
      </w:r>
      <w:r w:rsidR="00423E7D">
        <w:rPr>
          <w:rFonts w:ascii="Arial" w:eastAsia="T3" w:hAnsi="Arial" w:cs="Arial"/>
          <w:kern w:val="0"/>
          <w:sz w:val="30"/>
          <w:szCs w:val="30"/>
        </w:rPr>
        <w:t xml:space="preserve"> the Republic of Korea</w:t>
      </w:r>
      <w:r w:rsidR="00F17302">
        <w:rPr>
          <w:rFonts w:ascii="Arial" w:eastAsia="T3" w:hAnsi="Arial" w:cs="Arial"/>
          <w:kern w:val="0"/>
          <w:sz w:val="30"/>
          <w:szCs w:val="30"/>
        </w:rPr>
        <w:t xml:space="preserve"> </w:t>
      </w:r>
      <w:r w:rsidR="00B8145F">
        <w:rPr>
          <w:rFonts w:ascii="Arial" w:eastAsia="T3" w:hAnsi="Arial" w:cs="Arial"/>
          <w:kern w:val="0"/>
          <w:sz w:val="30"/>
          <w:szCs w:val="30"/>
        </w:rPr>
        <w:t xml:space="preserve">planned the </w:t>
      </w:r>
      <w:r w:rsidR="00423E7D">
        <w:rPr>
          <w:rFonts w:ascii="Arial" w:eastAsia="T3" w:hAnsi="Arial" w:cs="Arial"/>
          <w:kern w:val="0"/>
          <w:sz w:val="30"/>
          <w:szCs w:val="30"/>
        </w:rPr>
        <w:t>introduction of the K-ETA policy since May 2019.</w:t>
      </w:r>
    </w:p>
    <w:p w14:paraId="63B95DCA" w14:textId="77777777" w:rsidR="00423E7D" w:rsidRDefault="00423E7D" w:rsidP="00423E7D">
      <w:pPr>
        <w:wordWrap/>
        <w:adjustRightInd w:val="0"/>
        <w:spacing w:after="0" w:line="360" w:lineRule="auto"/>
        <w:rPr>
          <w:rFonts w:ascii="Arial" w:eastAsia="T3" w:hAnsi="Arial" w:cs="Arial"/>
          <w:kern w:val="0"/>
          <w:sz w:val="30"/>
          <w:szCs w:val="30"/>
        </w:rPr>
      </w:pPr>
    </w:p>
    <w:p w14:paraId="04E605F5" w14:textId="195912DE" w:rsidR="006B414E" w:rsidRPr="00E17EA8" w:rsidRDefault="006B414E" w:rsidP="006B414E">
      <w:pPr>
        <w:wordWrap/>
        <w:adjustRightInd w:val="0"/>
        <w:spacing w:after="0" w:line="360" w:lineRule="auto"/>
        <w:rPr>
          <w:rFonts w:ascii="Arial" w:eastAsia="T3" w:hAnsi="Arial" w:cs="Arial"/>
          <w:kern w:val="0"/>
          <w:sz w:val="30"/>
          <w:szCs w:val="30"/>
        </w:rPr>
      </w:pPr>
      <w:r w:rsidRPr="00C65FB0">
        <w:rPr>
          <w:rFonts w:ascii="Arial" w:eastAsia="Haansoft Batang" w:hAnsi="Arial" w:cs="Arial"/>
          <w:kern w:val="0"/>
          <w:sz w:val="30"/>
          <w:szCs w:val="30"/>
        </w:rPr>
        <w:t>□</w:t>
      </w:r>
      <w:r w:rsidRPr="005D1BA4">
        <w:rPr>
          <w:rFonts w:ascii="Arial" w:eastAsia="T3" w:hAnsi="Arial" w:cs="Arial"/>
          <w:kern w:val="0"/>
          <w:sz w:val="30"/>
          <w:szCs w:val="30"/>
        </w:rPr>
        <w:t xml:space="preserve"> </w:t>
      </w:r>
      <w:r w:rsidRPr="00AF5655">
        <w:rPr>
          <w:rFonts w:ascii="Arial" w:eastAsia="T3" w:hAnsi="Arial" w:cs="Arial"/>
          <w:b/>
          <w:bCs/>
          <w:kern w:val="0"/>
          <w:sz w:val="30"/>
          <w:szCs w:val="30"/>
        </w:rPr>
        <w:t>(</w:t>
      </w:r>
      <w:r>
        <w:rPr>
          <w:rFonts w:ascii="Arial" w:eastAsia="T3" w:hAnsi="Arial" w:cs="Arial"/>
          <w:b/>
          <w:bCs/>
          <w:kern w:val="0"/>
          <w:sz w:val="30"/>
          <w:szCs w:val="30"/>
        </w:rPr>
        <w:t>Gathering Stakeholder Opinion</w:t>
      </w:r>
      <w:r w:rsidRPr="00AF5655">
        <w:rPr>
          <w:rFonts w:ascii="Arial" w:eastAsia="T3" w:hAnsi="Arial" w:cs="Arial"/>
          <w:b/>
          <w:bCs/>
          <w:kern w:val="0"/>
          <w:sz w:val="30"/>
          <w:szCs w:val="30"/>
        </w:rPr>
        <w:t xml:space="preserve">) </w:t>
      </w:r>
      <w:r w:rsidR="000562F7">
        <w:rPr>
          <w:rFonts w:ascii="Arial" w:eastAsia="T3" w:hAnsi="Arial" w:cs="Arial"/>
          <w:kern w:val="0"/>
          <w:sz w:val="30"/>
          <w:szCs w:val="30"/>
        </w:rPr>
        <w:t>Throughout</w:t>
      </w:r>
      <w:r>
        <w:rPr>
          <w:rFonts w:ascii="Arial" w:eastAsia="T3" w:hAnsi="Arial" w:cs="Arial"/>
          <w:kern w:val="0"/>
          <w:sz w:val="30"/>
          <w:szCs w:val="30"/>
        </w:rPr>
        <w:t xml:space="preserve"> the </w:t>
      </w:r>
      <w:r w:rsidR="000562F7">
        <w:rPr>
          <w:rFonts w:ascii="Arial" w:eastAsia="T3" w:hAnsi="Arial" w:cs="Arial"/>
          <w:kern w:val="0"/>
          <w:sz w:val="30"/>
          <w:szCs w:val="30"/>
        </w:rPr>
        <w:t xml:space="preserve">K-ETA preparation </w:t>
      </w:r>
      <w:r>
        <w:rPr>
          <w:rFonts w:ascii="Arial" w:eastAsia="T3" w:hAnsi="Arial" w:cs="Arial"/>
          <w:kern w:val="0"/>
          <w:sz w:val="30"/>
          <w:szCs w:val="30"/>
        </w:rPr>
        <w:t>process, MOJ carried out various discussions and meetings with the Ministry of Foreig</w:t>
      </w:r>
      <w:bookmarkStart w:id="0" w:name="_GoBack"/>
      <w:bookmarkEnd w:id="0"/>
      <w:r>
        <w:rPr>
          <w:rFonts w:ascii="Arial" w:eastAsia="T3" w:hAnsi="Arial" w:cs="Arial"/>
          <w:kern w:val="0"/>
          <w:sz w:val="30"/>
          <w:szCs w:val="30"/>
        </w:rPr>
        <w:t xml:space="preserve">n Affairs, Ministry of Culture, Sports and Tourism, local governments such as Jeju </w:t>
      </w:r>
      <w:r w:rsidR="00B107CC">
        <w:rPr>
          <w:rFonts w:ascii="Arial" w:eastAsia="T3" w:hAnsi="Arial" w:cs="Arial"/>
          <w:kern w:val="0"/>
          <w:sz w:val="30"/>
          <w:szCs w:val="30"/>
        </w:rPr>
        <w:t>Province</w:t>
      </w:r>
      <w:r>
        <w:rPr>
          <w:rFonts w:ascii="Arial" w:eastAsia="T3" w:hAnsi="Arial" w:cs="Arial"/>
          <w:kern w:val="0"/>
          <w:sz w:val="30"/>
          <w:szCs w:val="30"/>
        </w:rPr>
        <w:t xml:space="preserve">, United States Forces in Korea (SOFA), and also held information sessions with airlines of many countries that directly contact passengers and reflected their views and opinions in </w:t>
      </w:r>
      <w:r w:rsidR="00ED286F">
        <w:rPr>
          <w:rFonts w:ascii="Arial" w:eastAsia="T3" w:hAnsi="Arial" w:cs="Arial"/>
          <w:kern w:val="0"/>
          <w:sz w:val="30"/>
          <w:szCs w:val="30"/>
        </w:rPr>
        <w:t xml:space="preserve">designing the </w:t>
      </w:r>
      <w:r>
        <w:rPr>
          <w:rFonts w:ascii="Arial" w:eastAsia="T3" w:hAnsi="Arial" w:cs="Arial"/>
          <w:kern w:val="0"/>
          <w:sz w:val="30"/>
          <w:szCs w:val="30"/>
        </w:rPr>
        <w:t>system as well as</w:t>
      </w:r>
      <w:r w:rsidR="00ED286F">
        <w:rPr>
          <w:rFonts w:ascii="Arial" w:eastAsia="T3" w:hAnsi="Arial" w:cs="Arial"/>
          <w:kern w:val="0"/>
          <w:sz w:val="30"/>
          <w:szCs w:val="30"/>
        </w:rPr>
        <w:t xml:space="preserve"> developing</w:t>
      </w:r>
      <w:r>
        <w:rPr>
          <w:rFonts w:ascii="Arial" w:eastAsia="T3" w:hAnsi="Arial" w:cs="Arial"/>
          <w:kern w:val="0"/>
          <w:sz w:val="30"/>
          <w:szCs w:val="30"/>
        </w:rPr>
        <w:t xml:space="preserve"> the manual.</w:t>
      </w:r>
    </w:p>
    <w:p w14:paraId="67D43520" w14:textId="07C3B58F" w:rsidR="00E21CD0" w:rsidRPr="006B414E" w:rsidRDefault="00E21CD0" w:rsidP="00C65FB0">
      <w:pPr>
        <w:wordWrap/>
        <w:adjustRightInd w:val="0"/>
        <w:spacing w:after="0" w:line="360" w:lineRule="auto"/>
        <w:rPr>
          <w:rFonts w:ascii="Arial" w:eastAsia="T3" w:hAnsi="Arial" w:cs="Arial"/>
          <w:kern w:val="0"/>
          <w:sz w:val="30"/>
          <w:szCs w:val="30"/>
        </w:rPr>
      </w:pPr>
    </w:p>
    <w:p w14:paraId="3A274C09" w14:textId="77777777" w:rsidR="001932D9" w:rsidRDefault="00ED286F" w:rsidP="00ED286F">
      <w:pPr>
        <w:wordWrap/>
        <w:adjustRightInd w:val="0"/>
        <w:spacing w:after="0" w:line="360" w:lineRule="auto"/>
        <w:rPr>
          <w:rFonts w:ascii="Arial" w:eastAsia="Haansoft Batang" w:hAnsi="Arial" w:cs="Arial"/>
          <w:kern w:val="0"/>
          <w:sz w:val="24"/>
          <w:szCs w:val="30"/>
        </w:rPr>
      </w:pPr>
      <w:r w:rsidRPr="00C65FB0">
        <w:rPr>
          <w:rFonts w:ascii="Arial" w:eastAsia="Haansoft Batang" w:hAnsi="Arial" w:cs="Arial"/>
          <w:kern w:val="0"/>
          <w:sz w:val="30"/>
          <w:szCs w:val="30"/>
        </w:rPr>
        <w:t>□</w:t>
      </w:r>
      <w:r>
        <w:rPr>
          <w:rFonts w:ascii="Arial" w:eastAsia="Haansoft Batang" w:hAnsi="Arial" w:cs="Arial"/>
          <w:kern w:val="0"/>
          <w:sz w:val="30"/>
          <w:szCs w:val="30"/>
        </w:rPr>
        <w:t xml:space="preserve"> </w:t>
      </w:r>
      <w:r w:rsidRPr="00AF5655">
        <w:rPr>
          <w:rFonts w:ascii="Arial" w:eastAsia="Haansoft Batang" w:hAnsi="Arial" w:cs="Arial"/>
          <w:b/>
          <w:bCs/>
          <w:kern w:val="0"/>
          <w:sz w:val="30"/>
          <w:szCs w:val="30"/>
        </w:rPr>
        <w:t>(</w:t>
      </w:r>
      <w:r>
        <w:rPr>
          <w:rFonts w:ascii="Arial" w:eastAsia="Haansoft Batang" w:hAnsi="Arial" w:cs="Arial"/>
          <w:b/>
          <w:bCs/>
          <w:kern w:val="0"/>
          <w:sz w:val="30"/>
          <w:szCs w:val="30"/>
        </w:rPr>
        <w:t>Brief Explanation</w:t>
      </w:r>
      <w:r w:rsidRPr="00AF5655">
        <w:rPr>
          <w:rFonts w:ascii="Arial" w:eastAsia="Haansoft Batang" w:hAnsi="Arial" w:cs="Arial"/>
          <w:b/>
          <w:bCs/>
          <w:kern w:val="0"/>
          <w:sz w:val="30"/>
          <w:szCs w:val="30"/>
        </w:rPr>
        <w:t>)</w:t>
      </w:r>
      <w:r>
        <w:rPr>
          <w:rFonts w:ascii="Arial" w:eastAsia="Haansoft Batang" w:hAnsi="Arial" w:cs="Arial"/>
          <w:kern w:val="0"/>
          <w:sz w:val="30"/>
          <w:szCs w:val="30"/>
        </w:rPr>
        <w:t xml:space="preserve"> K-ETA application should be completed through the K-ETA website or mobile app at least 24 hours prior to boarding the flight at the point of departure. </w:t>
      </w:r>
      <w:r w:rsidRPr="00ED286F">
        <w:rPr>
          <w:rFonts w:ascii="Arial" w:eastAsia="Haansoft Batang" w:hAnsi="Arial" w:cs="Arial"/>
          <w:kern w:val="0"/>
          <w:sz w:val="24"/>
          <w:szCs w:val="30"/>
        </w:rPr>
        <w:t xml:space="preserve">(PC: </w:t>
      </w:r>
      <w:hyperlink r:id="rId10" w:history="1">
        <w:r w:rsidRPr="00ED286F">
          <w:rPr>
            <w:rStyle w:val="a7"/>
            <w:rFonts w:ascii="Arial" w:eastAsia="Haansoft Batang" w:hAnsi="Arial" w:cs="Arial"/>
            <w:kern w:val="0"/>
            <w:sz w:val="24"/>
            <w:szCs w:val="30"/>
          </w:rPr>
          <w:t>www.k-eta.go.kr</w:t>
        </w:r>
      </w:hyperlink>
      <w:r w:rsidRPr="00ED286F">
        <w:rPr>
          <w:rFonts w:ascii="Arial" w:eastAsia="Haansoft Batang" w:hAnsi="Arial" w:cs="Arial"/>
          <w:kern w:val="0"/>
          <w:sz w:val="24"/>
          <w:szCs w:val="30"/>
        </w:rPr>
        <w:t>, Mobile app: K-ETA)</w:t>
      </w:r>
    </w:p>
    <w:p w14:paraId="677DBC7A" w14:textId="77777777" w:rsidR="001932D9" w:rsidRDefault="001932D9" w:rsidP="00ED286F">
      <w:pPr>
        <w:wordWrap/>
        <w:adjustRightInd w:val="0"/>
        <w:spacing w:after="0" w:line="360" w:lineRule="auto"/>
        <w:rPr>
          <w:rFonts w:ascii="Arial" w:eastAsia="Haansoft Batang" w:hAnsi="Arial" w:cs="Arial"/>
          <w:kern w:val="0"/>
          <w:sz w:val="24"/>
          <w:szCs w:val="30"/>
        </w:rPr>
      </w:pPr>
    </w:p>
    <w:p w14:paraId="076CFA7E" w14:textId="155324E6" w:rsidR="001932D9" w:rsidRPr="001932D9" w:rsidRDefault="001932D9" w:rsidP="00174F21">
      <w:pPr>
        <w:pStyle w:val="a6"/>
        <w:numPr>
          <w:ilvl w:val="0"/>
          <w:numId w:val="1"/>
        </w:numPr>
        <w:wordWrap/>
        <w:adjustRightInd w:val="0"/>
        <w:spacing w:after="0" w:line="360" w:lineRule="auto"/>
        <w:ind w:leftChars="0"/>
        <w:rPr>
          <w:rFonts w:ascii="Arial" w:eastAsia="Haansoft Batang" w:hAnsi="Arial" w:cs="Arial"/>
          <w:color w:val="FF0000"/>
          <w:kern w:val="0"/>
          <w:sz w:val="30"/>
          <w:szCs w:val="30"/>
        </w:rPr>
      </w:pPr>
      <w:r w:rsidRPr="001932D9">
        <w:rPr>
          <w:rFonts w:ascii="Arial" w:eastAsia="T3" w:hAnsi="Arial" w:cs="Arial"/>
          <w:kern w:val="0"/>
          <w:sz w:val="30"/>
          <w:szCs w:val="30"/>
        </w:rPr>
        <w:t>K-ETA is for nationals of 112 countries that are originally eligible for visa-free entry to the Republic of Korea. However, t</w:t>
      </w:r>
      <w:r w:rsidR="00ED286F" w:rsidRPr="001932D9">
        <w:rPr>
          <w:rFonts w:ascii="Arial" w:eastAsia="T3" w:hAnsi="Arial" w:cs="Arial" w:hint="eastAsia"/>
          <w:kern w:val="0"/>
          <w:sz w:val="30"/>
          <w:szCs w:val="30"/>
        </w:rPr>
        <w:t xml:space="preserve">aking into consideration </w:t>
      </w:r>
      <w:r w:rsidR="00ED286F" w:rsidRPr="001932D9">
        <w:rPr>
          <w:rFonts w:ascii="Arial" w:eastAsia="T3" w:hAnsi="Arial" w:cs="Arial"/>
          <w:kern w:val="0"/>
          <w:sz w:val="30"/>
          <w:szCs w:val="30"/>
        </w:rPr>
        <w:t xml:space="preserve">the COVID-19 situation, the eligible persons for K-ETA </w:t>
      </w:r>
      <w:r w:rsidR="00ED286F" w:rsidRPr="001932D9">
        <w:rPr>
          <w:rFonts w:ascii="Arial" w:eastAsia="T3" w:hAnsi="Arial" w:cs="Arial"/>
          <w:kern w:val="0"/>
          <w:sz w:val="30"/>
          <w:szCs w:val="30"/>
        </w:rPr>
        <w:lastRenderedPageBreak/>
        <w:t xml:space="preserve">will be </w:t>
      </w:r>
      <w:r w:rsidR="00B107CC">
        <w:rPr>
          <w:rFonts w:ascii="Arial" w:eastAsia="T3" w:hAnsi="Arial" w:cs="Arial"/>
          <w:kern w:val="0"/>
          <w:sz w:val="30"/>
          <w:szCs w:val="30"/>
        </w:rPr>
        <w:fldChar w:fldCharType="begin"/>
      </w:r>
      <w:r w:rsidR="00B107CC">
        <w:rPr>
          <w:rFonts w:ascii="Arial" w:eastAsia="T3" w:hAnsi="Arial" w:cs="Arial"/>
          <w:kern w:val="0"/>
          <w:sz w:val="30"/>
          <w:szCs w:val="30"/>
        </w:rPr>
        <w:instrText xml:space="preserve"> </w:instrText>
      </w:r>
      <w:r w:rsidR="00B107CC">
        <w:rPr>
          <w:rFonts w:ascii="Arial" w:eastAsia="T3" w:hAnsi="Arial" w:cs="Arial" w:hint="eastAsia"/>
          <w:kern w:val="0"/>
          <w:sz w:val="30"/>
          <w:szCs w:val="30"/>
        </w:rPr>
        <w:instrText>eq \o\ac(</w:instrText>
      </w:r>
      <w:r w:rsidR="00B107CC">
        <w:rPr>
          <w:rFonts w:ascii="Arial" w:eastAsia="T3" w:hAnsi="Arial" w:cs="Arial" w:hint="eastAsia"/>
          <w:kern w:val="0"/>
          <w:sz w:val="30"/>
          <w:szCs w:val="30"/>
        </w:rPr>
        <w:instrText>○</w:instrText>
      </w:r>
      <w:r w:rsidR="00B107CC">
        <w:rPr>
          <w:rFonts w:ascii="Arial" w:eastAsia="T3" w:hAnsi="Arial" w:cs="Arial" w:hint="eastAsia"/>
          <w:kern w:val="0"/>
          <w:sz w:val="30"/>
          <w:szCs w:val="30"/>
        </w:rPr>
        <w:instrText>,</w:instrText>
      </w:r>
      <w:r w:rsidR="00B107CC" w:rsidRPr="00B107CC">
        <w:rPr>
          <w:rFonts w:ascii="Arial" w:eastAsia="T3" w:hAnsi="Arial" w:cs="Arial" w:hint="eastAsia"/>
          <w:kern w:val="0"/>
          <w:sz w:val="21"/>
          <w:szCs w:val="30"/>
        </w:rPr>
        <w:instrText>1</w:instrText>
      </w:r>
      <w:r w:rsidR="00B107CC">
        <w:rPr>
          <w:rFonts w:ascii="Arial" w:eastAsia="T3" w:hAnsi="Arial" w:cs="Arial" w:hint="eastAsia"/>
          <w:kern w:val="0"/>
          <w:sz w:val="30"/>
          <w:szCs w:val="30"/>
        </w:rPr>
        <w:instrText>)</w:instrText>
      </w:r>
      <w:r w:rsidR="00B107CC">
        <w:rPr>
          <w:rFonts w:ascii="Arial" w:eastAsia="T3" w:hAnsi="Arial" w:cs="Arial"/>
          <w:kern w:val="0"/>
          <w:sz w:val="30"/>
          <w:szCs w:val="30"/>
        </w:rPr>
        <w:fldChar w:fldCharType="end"/>
      </w:r>
      <w:r w:rsidR="00B107CC">
        <w:rPr>
          <w:rFonts w:ascii="Arial" w:eastAsia="T3" w:hAnsi="Arial" w:cs="Arial"/>
          <w:kern w:val="0"/>
          <w:sz w:val="30"/>
          <w:szCs w:val="30"/>
        </w:rPr>
        <w:t xml:space="preserve"> </w:t>
      </w:r>
      <w:r w:rsidR="00ED286F" w:rsidRPr="001932D9">
        <w:rPr>
          <w:rFonts w:ascii="Arial" w:eastAsia="T3" w:hAnsi="Arial" w:cs="Arial"/>
          <w:kern w:val="0"/>
          <w:sz w:val="30"/>
          <w:szCs w:val="30"/>
        </w:rPr>
        <w:t xml:space="preserve">nationals of 21 countries that can currently enter the Republic of Korea without a visa as of April 2021, and </w:t>
      </w:r>
      <w:r w:rsidR="00B107CC">
        <w:rPr>
          <w:rFonts w:ascii="Arial" w:eastAsia="T3" w:hAnsi="Arial" w:cs="Arial"/>
          <w:kern w:val="0"/>
          <w:sz w:val="30"/>
          <w:szCs w:val="30"/>
        </w:rPr>
        <w:fldChar w:fldCharType="begin"/>
      </w:r>
      <w:r w:rsidR="00B107CC">
        <w:rPr>
          <w:rFonts w:ascii="Arial" w:eastAsia="T3" w:hAnsi="Arial" w:cs="Arial"/>
          <w:kern w:val="0"/>
          <w:sz w:val="30"/>
          <w:szCs w:val="30"/>
        </w:rPr>
        <w:instrText xml:space="preserve"> </w:instrText>
      </w:r>
      <w:r w:rsidR="00B107CC">
        <w:rPr>
          <w:rFonts w:ascii="Arial" w:eastAsia="T3" w:hAnsi="Arial" w:cs="Arial" w:hint="eastAsia"/>
          <w:kern w:val="0"/>
          <w:sz w:val="30"/>
          <w:szCs w:val="30"/>
        </w:rPr>
        <w:instrText>eq \o\ac(</w:instrText>
      </w:r>
      <w:r w:rsidR="00B107CC">
        <w:rPr>
          <w:rFonts w:ascii="Arial" w:eastAsia="T3" w:hAnsi="Arial" w:cs="Arial" w:hint="eastAsia"/>
          <w:kern w:val="0"/>
          <w:sz w:val="30"/>
          <w:szCs w:val="30"/>
        </w:rPr>
        <w:instrText>○</w:instrText>
      </w:r>
      <w:r w:rsidR="00B107CC">
        <w:rPr>
          <w:rFonts w:ascii="Arial" w:eastAsia="T3" w:hAnsi="Arial" w:cs="Arial" w:hint="eastAsia"/>
          <w:kern w:val="0"/>
          <w:sz w:val="30"/>
          <w:szCs w:val="30"/>
        </w:rPr>
        <w:instrText>,</w:instrText>
      </w:r>
      <w:r w:rsidR="00B107CC" w:rsidRPr="00B107CC">
        <w:rPr>
          <w:rFonts w:ascii="Arial" w:eastAsia="T3" w:hAnsi="Arial" w:cs="Arial" w:hint="eastAsia"/>
          <w:kern w:val="0"/>
          <w:sz w:val="21"/>
          <w:szCs w:val="30"/>
        </w:rPr>
        <w:instrText>2</w:instrText>
      </w:r>
      <w:r w:rsidR="00B107CC">
        <w:rPr>
          <w:rFonts w:ascii="Arial" w:eastAsia="T3" w:hAnsi="Arial" w:cs="Arial" w:hint="eastAsia"/>
          <w:kern w:val="0"/>
          <w:sz w:val="30"/>
          <w:szCs w:val="30"/>
        </w:rPr>
        <w:instrText>)</w:instrText>
      </w:r>
      <w:r w:rsidR="00B107CC">
        <w:rPr>
          <w:rFonts w:ascii="Arial" w:eastAsia="T3" w:hAnsi="Arial" w:cs="Arial"/>
          <w:kern w:val="0"/>
          <w:sz w:val="30"/>
          <w:szCs w:val="30"/>
        </w:rPr>
        <w:fldChar w:fldCharType="end"/>
      </w:r>
      <w:r w:rsidR="00ED286F" w:rsidRPr="001932D9">
        <w:rPr>
          <w:rFonts w:ascii="Arial" w:eastAsia="T3" w:hAnsi="Arial" w:cs="Arial" w:hint="eastAsia"/>
          <w:kern w:val="0"/>
          <w:sz w:val="30"/>
          <w:szCs w:val="30"/>
        </w:rPr>
        <w:t xml:space="preserve"> </w:t>
      </w:r>
      <w:r w:rsidR="00ED286F" w:rsidRPr="001932D9">
        <w:rPr>
          <w:rFonts w:ascii="Arial" w:eastAsia="T3" w:hAnsi="Arial" w:cs="Arial"/>
          <w:kern w:val="0"/>
          <w:sz w:val="30"/>
          <w:szCs w:val="30"/>
        </w:rPr>
        <w:t>priority entry persons* such as business persons from the 91 countries that are temporarily suspended visa-free entry</w:t>
      </w:r>
    </w:p>
    <w:p w14:paraId="1EF259C3" w14:textId="4A218A1D" w:rsidR="001932D9" w:rsidRDefault="00ED286F" w:rsidP="001932D9">
      <w:pPr>
        <w:pStyle w:val="a6"/>
        <w:wordWrap/>
        <w:adjustRightInd w:val="0"/>
        <w:spacing w:after="0" w:line="360" w:lineRule="auto"/>
        <w:ind w:leftChars="0" w:left="760" w:firstLineChars="150" w:firstLine="360"/>
        <w:rPr>
          <w:rFonts w:ascii="Arial" w:eastAsia="Haansoft Batang" w:hAnsi="Arial" w:cs="Arial"/>
          <w:color w:val="FF0000"/>
          <w:kern w:val="0"/>
          <w:sz w:val="30"/>
          <w:szCs w:val="30"/>
        </w:rPr>
      </w:pPr>
      <w:r w:rsidRPr="001932D9">
        <w:rPr>
          <w:rFonts w:ascii="Arial" w:eastAsia="Haansoft Batang" w:hAnsi="Arial" w:cs="Arial" w:hint="eastAsia"/>
          <w:kern w:val="0"/>
          <w:sz w:val="24"/>
          <w:szCs w:val="30"/>
        </w:rPr>
        <w:t>*</w:t>
      </w:r>
      <w:r w:rsidRPr="001932D9">
        <w:rPr>
          <w:rFonts w:ascii="Arial" w:eastAsia="Haansoft Batang" w:hAnsi="Arial" w:cs="Arial"/>
          <w:kern w:val="0"/>
          <w:sz w:val="24"/>
          <w:szCs w:val="30"/>
        </w:rPr>
        <w:t xml:space="preserve"> </w:t>
      </w:r>
      <w:r w:rsidR="001932D9" w:rsidRPr="001932D9">
        <w:rPr>
          <w:rFonts w:ascii="Arial" w:eastAsia="Haansoft Batang" w:hAnsi="Arial" w:cs="Arial"/>
          <w:kern w:val="0"/>
          <w:sz w:val="24"/>
          <w:szCs w:val="30"/>
        </w:rPr>
        <w:t xml:space="preserve">Priority </w:t>
      </w:r>
      <w:r w:rsidRPr="001932D9">
        <w:rPr>
          <w:rFonts w:ascii="Arial" w:eastAsia="Haansoft Batang" w:hAnsi="Arial" w:cs="Arial"/>
          <w:kern w:val="0"/>
          <w:sz w:val="24"/>
          <w:szCs w:val="30"/>
        </w:rPr>
        <w:t xml:space="preserve">entry persons can </w:t>
      </w:r>
      <w:r w:rsidR="001932D9" w:rsidRPr="001932D9">
        <w:rPr>
          <w:rFonts w:ascii="Arial" w:eastAsia="Haansoft Batang" w:hAnsi="Arial" w:cs="Arial"/>
          <w:kern w:val="0"/>
          <w:sz w:val="24"/>
          <w:szCs w:val="30"/>
        </w:rPr>
        <w:t xml:space="preserve">either </w:t>
      </w:r>
      <w:r w:rsidRPr="001932D9">
        <w:rPr>
          <w:rFonts w:ascii="Arial" w:eastAsia="Haansoft Batang" w:hAnsi="Arial" w:cs="Arial"/>
          <w:kern w:val="0"/>
          <w:sz w:val="24"/>
          <w:szCs w:val="30"/>
        </w:rPr>
        <w:t>apply for</w:t>
      </w:r>
      <w:r w:rsidR="00F11443">
        <w:rPr>
          <w:rFonts w:ascii="Arial" w:eastAsia="Haansoft Batang" w:hAnsi="Arial" w:cs="Arial"/>
          <w:kern w:val="0"/>
          <w:sz w:val="24"/>
          <w:szCs w:val="30"/>
        </w:rPr>
        <w:t xml:space="preserve"> a</w:t>
      </w:r>
      <w:r w:rsidRPr="001932D9">
        <w:rPr>
          <w:rFonts w:ascii="Arial" w:eastAsia="Haansoft Batang" w:hAnsi="Arial" w:cs="Arial"/>
          <w:kern w:val="0"/>
          <w:sz w:val="24"/>
          <w:szCs w:val="30"/>
        </w:rPr>
        <w:t xml:space="preserve"> visa at Korean Embassies </w:t>
      </w:r>
      <w:r w:rsidR="001932D9" w:rsidRPr="001932D9">
        <w:rPr>
          <w:rFonts w:ascii="Arial" w:eastAsia="Haansoft Batang" w:hAnsi="Arial" w:cs="Arial"/>
          <w:kern w:val="0"/>
          <w:sz w:val="24"/>
          <w:szCs w:val="30"/>
        </w:rPr>
        <w:t xml:space="preserve">as they do now </w:t>
      </w:r>
      <w:r w:rsidRPr="001932D9">
        <w:rPr>
          <w:rFonts w:ascii="Arial" w:eastAsia="Haansoft Batang" w:hAnsi="Arial" w:cs="Arial"/>
          <w:kern w:val="0"/>
          <w:sz w:val="24"/>
          <w:szCs w:val="30"/>
        </w:rPr>
        <w:t>or apply for K-ETA</w:t>
      </w:r>
    </w:p>
    <w:p w14:paraId="55D7B86F" w14:textId="77777777" w:rsidR="00395BE4" w:rsidRPr="00F11443" w:rsidRDefault="00395BE4" w:rsidP="001932D9">
      <w:pPr>
        <w:pStyle w:val="a6"/>
        <w:wordWrap/>
        <w:adjustRightInd w:val="0"/>
        <w:spacing w:after="0" w:line="360" w:lineRule="auto"/>
        <w:ind w:leftChars="0" w:left="760" w:firstLineChars="150" w:firstLine="450"/>
        <w:rPr>
          <w:rFonts w:ascii="Arial" w:eastAsia="Haansoft Batang" w:hAnsi="Arial" w:cs="Arial"/>
          <w:color w:val="FF0000"/>
          <w:kern w:val="0"/>
          <w:sz w:val="30"/>
          <w:szCs w:val="30"/>
        </w:rPr>
      </w:pPr>
    </w:p>
    <w:p w14:paraId="25AAF371" w14:textId="176F2E43" w:rsidR="001932D9" w:rsidRDefault="001932D9" w:rsidP="001932D9">
      <w:pPr>
        <w:pStyle w:val="a6"/>
        <w:numPr>
          <w:ilvl w:val="0"/>
          <w:numId w:val="1"/>
        </w:numPr>
        <w:wordWrap/>
        <w:adjustRightInd w:val="0"/>
        <w:spacing w:after="0" w:line="360" w:lineRule="auto"/>
        <w:ind w:leftChars="0"/>
        <w:rPr>
          <w:rFonts w:ascii="Arial" w:eastAsia="T3" w:hAnsi="Arial" w:cs="Arial"/>
          <w:kern w:val="0"/>
          <w:sz w:val="30"/>
          <w:szCs w:val="30"/>
        </w:rPr>
      </w:pPr>
      <w:r w:rsidRPr="001932D9">
        <w:rPr>
          <w:rFonts w:ascii="Arial" w:eastAsia="T3" w:hAnsi="Arial" w:cs="Arial"/>
          <w:kern w:val="0"/>
          <w:sz w:val="30"/>
          <w:szCs w:val="30"/>
        </w:rPr>
        <w:t xml:space="preserve">For convenience, one applicant representative can apply for up to 30 people at once in case of families or group tourists. And when using the mobile app, the applicant can take a photo of the passport bio page with the camera of the mobile device and the relevant information will automatically appear on the </w:t>
      </w:r>
      <w:r w:rsidR="00395BE4">
        <w:rPr>
          <w:rFonts w:ascii="Arial" w:eastAsia="T3" w:hAnsi="Arial" w:cs="Arial"/>
          <w:kern w:val="0"/>
          <w:sz w:val="30"/>
          <w:szCs w:val="30"/>
        </w:rPr>
        <w:t xml:space="preserve">mobile </w:t>
      </w:r>
      <w:r w:rsidRPr="001932D9">
        <w:rPr>
          <w:rFonts w:ascii="Arial" w:eastAsia="T3" w:hAnsi="Arial" w:cs="Arial"/>
          <w:kern w:val="0"/>
          <w:sz w:val="30"/>
          <w:szCs w:val="30"/>
        </w:rPr>
        <w:t xml:space="preserve">application form. </w:t>
      </w:r>
    </w:p>
    <w:p w14:paraId="4A1D3640" w14:textId="77777777" w:rsidR="00395BE4" w:rsidRPr="001932D9" w:rsidRDefault="00395BE4" w:rsidP="00395BE4">
      <w:pPr>
        <w:pStyle w:val="a6"/>
        <w:wordWrap/>
        <w:adjustRightInd w:val="0"/>
        <w:spacing w:after="0" w:line="360" w:lineRule="auto"/>
        <w:ind w:leftChars="0" w:left="760"/>
        <w:rPr>
          <w:rFonts w:ascii="Arial" w:eastAsia="T3" w:hAnsi="Arial" w:cs="Arial"/>
          <w:kern w:val="0"/>
          <w:sz w:val="30"/>
          <w:szCs w:val="30"/>
        </w:rPr>
      </w:pPr>
    </w:p>
    <w:p w14:paraId="2A4A0268" w14:textId="5DB723C5" w:rsidR="001932D9" w:rsidRDefault="001932D9" w:rsidP="001932D9">
      <w:pPr>
        <w:pStyle w:val="a6"/>
        <w:numPr>
          <w:ilvl w:val="0"/>
          <w:numId w:val="1"/>
        </w:numPr>
        <w:wordWrap/>
        <w:adjustRightInd w:val="0"/>
        <w:spacing w:after="0" w:line="360" w:lineRule="auto"/>
        <w:ind w:leftChars="0"/>
        <w:rPr>
          <w:rFonts w:ascii="Arial" w:eastAsia="T3" w:hAnsi="Arial" w:cs="Arial"/>
          <w:kern w:val="0"/>
          <w:sz w:val="30"/>
          <w:szCs w:val="30"/>
        </w:rPr>
      </w:pPr>
      <w:r>
        <w:rPr>
          <w:rFonts w:ascii="Arial" w:eastAsia="T3" w:hAnsi="Arial" w:cs="Arial"/>
          <w:kern w:val="0"/>
          <w:sz w:val="30"/>
          <w:szCs w:val="30"/>
        </w:rPr>
        <w:t>After assessment is carried out based on the information submitted by the applicant, the results will be notified without delay by e-mail.</w:t>
      </w:r>
    </w:p>
    <w:p w14:paraId="29C68AC2" w14:textId="77777777" w:rsidR="00395BE4" w:rsidRPr="00395BE4" w:rsidRDefault="00395BE4" w:rsidP="00395BE4">
      <w:pPr>
        <w:pStyle w:val="a6"/>
        <w:rPr>
          <w:rFonts w:ascii="Arial" w:eastAsia="T3" w:hAnsi="Arial" w:cs="Arial"/>
          <w:kern w:val="0"/>
          <w:sz w:val="30"/>
          <w:szCs w:val="30"/>
        </w:rPr>
      </w:pPr>
    </w:p>
    <w:p w14:paraId="744B06C7" w14:textId="1F4E74DE" w:rsidR="001932D9" w:rsidRDefault="001932D9" w:rsidP="001932D9">
      <w:pPr>
        <w:pStyle w:val="a6"/>
        <w:numPr>
          <w:ilvl w:val="0"/>
          <w:numId w:val="1"/>
        </w:numPr>
        <w:wordWrap/>
        <w:adjustRightInd w:val="0"/>
        <w:spacing w:after="0" w:line="360" w:lineRule="auto"/>
        <w:ind w:leftChars="0"/>
        <w:rPr>
          <w:rFonts w:ascii="Arial" w:eastAsia="T3" w:hAnsi="Arial" w:cs="Arial"/>
          <w:kern w:val="0"/>
          <w:sz w:val="30"/>
          <w:szCs w:val="30"/>
        </w:rPr>
      </w:pPr>
      <w:r>
        <w:rPr>
          <w:rFonts w:ascii="Arial" w:eastAsia="T3" w:hAnsi="Arial" w:cs="Arial" w:hint="eastAsia"/>
          <w:kern w:val="0"/>
          <w:sz w:val="30"/>
          <w:szCs w:val="30"/>
        </w:rPr>
        <w:t>T</w:t>
      </w:r>
      <w:r>
        <w:rPr>
          <w:rFonts w:ascii="Arial" w:eastAsia="T3" w:hAnsi="Arial" w:cs="Arial"/>
          <w:kern w:val="0"/>
          <w:sz w:val="30"/>
          <w:szCs w:val="30"/>
        </w:rPr>
        <w:t>he K-ETA fee is 10,000KRW per person, and once approved, it will be valid for 2 years. K-ETA approved travelers will be exempted from writing and submitting the arrival card upon entry.</w:t>
      </w:r>
    </w:p>
    <w:p w14:paraId="77CD10FB" w14:textId="111152F0" w:rsidR="00423E7D" w:rsidRPr="001932D9" w:rsidRDefault="00423E7D" w:rsidP="00C65FB0">
      <w:pPr>
        <w:wordWrap/>
        <w:adjustRightInd w:val="0"/>
        <w:spacing w:after="0" w:line="360" w:lineRule="auto"/>
        <w:rPr>
          <w:rFonts w:ascii="Arial" w:eastAsia="T3" w:hAnsi="Arial" w:cs="Arial"/>
          <w:kern w:val="0"/>
          <w:sz w:val="30"/>
          <w:szCs w:val="30"/>
        </w:rPr>
      </w:pPr>
    </w:p>
    <w:p w14:paraId="60A78E70" w14:textId="33AAD9C7" w:rsidR="00423E7D" w:rsidRDefault="00912202" w:rsidP="00C65FB0">
      <w:pPr>
        <w:wordWrap/>
        <w:adjustRightInd w:val="0"/>
        <w:spacing w:after="0" w:line="360" w:lineRule="auto"/>
        <w:rPr>
          <w:rFonts w:ascii="Arial" w:eastAsia="Haansoft Batang" w:hAnsi="Arial" w:cs="Arial"/>
          <w:kern w:val="0"/>
          <w:sz w:val="30"/>
          <w:szCs w:val="30"/>
        </w:rPr>
      </w:pPr>
      <w:r w:rsidRPr="00C65FB0">
        <w:rPr>
          <w:rFonts w:ascii="Arial" w:eastAsia="Haansoft Batang" w:hAnsi="Arial" w:cs="Arial"/>
          <w:kern w:val="0"/>
          <w:sz w:val="30"/>
          <w:szCs w:val="30"/>
        </w:rPr>
        <w:t>□</w:t>
      </w:r>
      <w:r>
        <w:rPr>
          <w:rFonts w:ascii="Arial" w:eastAsia="Haansoft Batang" w:hAnsi="Arial" w:cs="Arial"/>
          <w:kern w:val="0"/>
          <w:sz w:val="30"/>
          <w:szCs w:val="30"/>
        </w:rPr>
        <w:t xml:space="preserve"> </w:t>
      </w:r>
      <w:r w:rsidRPr="00867142">
        <w:rPr>
          <w:rFonts w:ascii="Arial" w:eastAsia="Haansoft Batang" w:hAnsi="Arial" w:cs="Arial"/>
          <w:b/>
          <w:bCs/>
          <w:kern w:val="0"/>
          <w:sz w:val="30"/>
          <w:szCs w:val="30"/>
        </w:rPr>
        <w:t>(Public</w:t>
      </w:r>
      <w:r>
        <w:rPr>
          <w:rFonts w:ascii="Arial" w:eastAsia="Haansoft Batang" w:hAnsi="Arial" w:cs="Arial"/>
          <w:b/>
          <w:bCs/>
          <w:kern w:val="0"/>
          <w:sz w:val="30"/>
          <w:szCs w:val="30"/>
        </w:rPr>
        <w:t>ity</w:t>
      </w:r>
      <w:r w:rsidRPr="00867142">
        <w:rPr>
          <w:rFonts w:ascii="Arial" w:eastAsia="Haansoft Batang" w:hAnsi="Arial" w:cs="Arial"/>
          <w:b/>
          <w:bCs/>
          <w:kern w:val="0"/>
          <w:sz w:val="30"/>
          <w:szCs w:val="30"/>
        </w:rPr>
        <w:t>)</w:t>
      </w:r>
      <w:r>
        <w:rPr>
          <w:rFonts w:ascii="Arial" w:eastAsia="Haansoft Batang" w:hAnsi="Arial" w:cs="Arial"/>
          <w:b/>
          <w:bCs/>
          <w:kern w:val="0"/>
          <w:sz w:val="30"/>
          <w:szCs w:val="30"/>
        </w:rPr>
        <w:t xml:space="preserve"> </w:t>
      </w:r>
      <w:r>
        <w:rPr>
          <w:rFonts w:ascii="Arial" w:eastAsia="Haansoft Batang" w:hAnsi="Arial" w:cs="Arial"/>
          <w:kern w:val="0"/>
          <w:sz w:val="30"/>
          <w:szCs w:val="30"/>
        </w:rPr>
        <w:t>To promote K-ETA, MOJ distributed press release (Korean and English) to Korean Overseas Missions in March 2021, and produced posters and le</w:t>
      </w:r>
      <w:r w:rsidR="0040667B">
        <w:rPr>
          <w:rFonts w:ascii="Arial" w:eastAsia="Haansoft Batang" w:hAnsi="Arial" w:cs="Arial"/>
          <w:kern w:val="0"/>
          <w:sz w:val="30"/>
          <w:szCs w:val="30"/>
        </w:rPr>
        <w:t>aflets (Korean and English), a 20-</w:t>
      </w:r>
      <w:r>
        <w:rPr>
          <w:rFonts w:ascii="Arial" w:eastAsia="Haansoft Batang" w:hAnsi="Arial" w:cs="Arial"/>
          <w:kern w:val="0"/>
          <w:sz w:val="30"/>
          <w:szCs w:val="30"/>
        </w:rPr>
        <w:t>second spot-video</w:t>
      </w:r>
      <w:r w:rsidR="008B674F">
        <w:rPr>
          <w:rFonts w:ascii="Arial" w:eastAsia="Haansoft Batang" w:hAnsi="Arial" w:cs="Arial"/>
          <w:kern w:val="0"/>
          <w:sz w:val="30"/>
          <w:szCs w:val="30"/>
        </w:rPr>
        <w:t xml:space="preserve"> (in 8 languages including English and Spanish)</w:t>
      </w:r>
      <w:r>
        <w:rPr>
          <w:rFonts w:ascii="Arial" w:eastAsia="Haansoft Batang" w:hAnsi="Arial" w:cs="Arial"/>
          <w:kern w:val="0"/>
          <w:sz w:val="30"/>
          <w:szCs w:val="30"/>
        </w:rPr>
        <w:t xml:space="preserve">, and </w:t>
      </w:r>
      <w:r w:rsidR="0040667B">
        <w:rPr>
          <w:rFonts w:ascii="Arial" w:eastAsia="Haansoft Batang" w:hAnsi="Arial" w:cs="Arial"/>
          <w:kern w:val="0"/>
          <w:sz w:val="30"/>
          <w:szCs w:val="30"/>
        </w:rPr>
        <w:t xml:space="preserve">a </w:t>
      </w:r>
      <w:r>
        <w:rPr>
          <w:rFonts w:ascii="Arial" w:eastAsia="Haansoft Batang" w:hAnsi="Arial" w:cs="Arial"/>
          <w:kern w:val="0"/>
          <w:sz w:val="30"/>
          <w:szCs w:val="30"/>
        </w:rPr>
        <w:t>2</w:t>
      </w:r>
      <w:r w:rsidR="0040667B">
        <w:rPr>
          <w:rFonts w:ascii="Arial" w:eastAsia="Haansoft Batang" w:hAnsi="Arial" w:cs="Arial"/>
          <w:kern w:val="0"/>
          <w:sz w:val="30"/>
          <w:szCs w:val="30"/>
        </w:rPr>
        <w:t>-</w:t>
      </w:r>
      <w:r>
        <w:rPr>
          <w:rFonts w:ascii="Arial" w:eastAsia="Haansoft Batang" w:hAnsi="Arial" w:cs="Arial"/>
          <w:kern w:val="0"/>
          <w:sz w:val="30"/>
          <w:szCs w:val="30"/>
        </w:rPr>
        <w:t>minute 30</w:t>
      </w:r>
      <w:r w:rsidR="0040667B">
        <w:rPr>
          <w:rFonts w:ascii="Arial" w:eastAsia="Haansoft Batang" w:hAnsi="Arial" w:cs="Arial"/>
          <w:kern w:val="0"/>
          <w:sz w:val="30"/>
          <w:szCs w:val="30"/>
        </w:rPr>
        <w:t>-</w:t>
      </w:r>
      <w:r>
        <w:rPr>
          <w:rFonts w:ascii="Arial" w:eastAsia="Haansoft Batang" w:hAnsi="Arial" w:cs="Arial"/>
          <w:kern w:val="0"/>
          <w:sz w:val="30"/>
          <w:szCs w:val="30"/>
        </w:rPr>
        <w:t>second informative video (in 8 languages including English and Spanish). These materials will be shared with the relevant organizations such as Korean Overseas Missi</w:t>
      </w:r>
      <w:r w:rsidR="0040667B">
        <w:rPr>
          <w:rFonts w:ascii="Arial" w:eastAsia="Haansoft Batang" w:hAnsi="Arial" w:cs="Arial"/>
          <w:kern w:val="0"/>
          <w:sz w:val="30"/>
          <w:szCs w:val="30"/>
        </w:rPr>
        <w:t xml:space="preserve">ons and </w:t>
      </w:r>
      <w:r>
        <w:rPr>
          <w:rFonts w:ascii="Arial" w:eastAsia="Haansoft Batang" w:hAnsi="Arial" w:cs="Arial"/>
          <w:kern w:val="0"/>
          <w:sz w:val="30"/>
          <w:szCs w:val="30"/>
        </w:rPr>
        <w:t>Embassies in Korea. Video clips will</w:t>
      </w:r>
      <w:r w:rsidR="0040667B">
        <w:rPr>
          <w:rFonts w:ascii="Arial" w:eastAsia="Haansoft Batang" w:hAnsi="Arial" w:cs="Arial"/>
          <w:kern w:val="0"/>
          <w:sz w:val="30"/>
          <w:szCs w:val="30"/>
        </w:rPr>
        <w:t xml:space="preserve"> also</w:t>
      </w:r>
      <w:r>
        <w:rPr>
          <w:rFonts w:ascii="Arial" w:eastAsia="Haansoft Batang" w:hAnsi="Arial" w:cs="Arial"/>
          <w:kern w:val="0"/>
          <w:sz w:val="30"/>
          <w:szCs w:val="30"/>
        </w:rPr>
        <w:t xml:space="preserve"> be </w:t>
      </w:r>
      <w:r>
        <w:rPr>
          <w:rFonts w:ascii="Arial" w:eastAsia="Haansoft Batang" w:hAnsi="Arial" w:cs="Arial"/>
          <w:kern w:val="0"/>
          <w:sz w:val="30"/>
          <w:szCs w:val="30"/>
        </w:rPr>
        <w:lastRenderedPageBreak/>
        <w:t>uploaded on relevant websites as well as on YouTube.</w:t>
      </w:r>
    </w:p>
    <w:p w14:paraId="3C7170CC" w14:textId="77777777" w:rsidR="00150E7E" w:rsidRDefault="00150E7E" w:rsidP="00C65FB0">
      <w:pPr>
        <w:wordWrap/>
        <w:adjustRightInd w:val="0"/>
        <w:spacing w:after="0" w:line="360" w:lineRule="auto"/>
        <w:rPr>
          <w:rFonts w:ascii="Arial" w:eastAsia="T3" w:hAnsi="Arial" w:cs="Arial"/>
          <w:kern w:val="0"/>
          <w:sz w:val="30"/>
          <w:szCs w:val="30"/>
        </w:rPr>
      </w:pPr>
    </w:p>
    <w:p w14:paraId="4AB99675" w14:textId="0C005CC2" w:rsidR="00277FF8" w:rsidRDefault="00F337CB" w:rsidP="00F337CB">
      <w:pPr>
        <w:wordWrap/>
        <w:adjustRightInd w:val="0"/>
        <w:spacing w:after="0" w:line="360" w:lineRule="auto"/>
        <w:rPr>
          <w:rFonts w:ascii="Arial" w:eastAsia="Haansoft Batang" w:hAnsi="Arial" w:cs="Arial"/>
          <w:kern w:val="0"/>
          <w:sz w:val="30"/>
          <w:szCs w:val="30"/>
        </w:rPr>
      </w:pPr>
      <w:r w:rsidRPr="00C65FB0">
        <w:rPr>
          <w:rFonts w:ascii="Arial" w:eastAsia="Haansoft Batang" w:hAnsi="Arial" w:cs="Arial"/>
          <w:kern w:val="0"/>
          <w:sz w:val="30"/>
          <w:szCs w:val="30"/>
        </w:rPr>
        <w:t>□</w:t>
      </w:r>
      <w:r>
        <w:rPr>
          <w:rFonts w:ascii="Arial" w:eastAsia="Haansoft Batang" w:hAnsi="Arial" w:cs="Arial"/>
          <w:kern w:val="0"/>
          <w:sz w:val="30"/>
          <w:szCs w:val="30"/>
        </w:rPr>
        <w:t xml:space="preserve"> </w:t>
      </w:r>
      <w:r w:rsidRPr="00B64D3D">
        <w:rPr>
          <w:rFonts w:ascii="Arial" w:eastAsia="Haansoft Batang" w:hAnsi="Arial" w:cs="Arial"/>
          <w:b/>
          <w:kern w:val="0"/>
          <w:sz w:val="30"/>
          <w:szCs w:val="30"/>
        </w:rPr>
        <w:t>(</w:t>
      </w:r>
      <w:r w:rsidRPr="00B64D3D">
        <w:rPr>
          <w:rFonts w:ascii="Arial" w:eastAsia="Haansoft Batang" w:hAnsi="Arial" w:cs="Arial" w:hint="eastAsia"/>
          <w:b/>
          <w:kern w:val="0"/>
          <w:sz w:val="30"/>
          <w:szCs w:val="30"/>
        </w:rPr>
        <w:t>Expected Effects)</w:t>
      </w:r>
      <w:r>
        <w:rPr>
          <w:rFonts w:ascii="Arial" w:eastAsia="Haansoft Batang" w:hAnsi="Arial" w:cs="Arial"/>
          <w:kern w:val="0"/>
          <w:sz w:val="30"/>
          <w:szCs w:val="30"/>
        </w:rPr>
        <w:t xml:space="preserve"> </w:t>
      </w:r>
      <w:r w:rsidR="00F61CBE">
        <w:rPr>
          <w:rFonts w:ascii="Arial" w:eastAsia="Haansoft Batang" w:hAnsi="Arial" w:cs="Arial"/>
          <w:kern w:val="0"/>
          <w:sz w:val="30"/>
          <w:szCs w:val="30"/>
        </w:rPr>
        <w:t>With the K-ETA, MOJ can dispense with the arrival card</w:t>
      </w:r>
      <w:r w:rsidR="00277FF8">
        <w:rPr>
          <w:rFonts w:ascii="Arial" w:eastAsia="Haansoft Batang" w:hAnsi="Arial" w:cs="Arial"/>
          <w:kern w:val="0"/>
          <w:sz w:val="30"/>
          <w:szCs w:val="30"/>
        </w:rPr>
        <w:t xml:space="preserve"> requirement</w:t>
      </w:r>
      <w:r w:rsidR="00F61CBE">
        <w:rPr>
          <w:rFonts w:ascii="Arial" w:eastAsia="Haansoft Batang" w:hAnsi="Arial" w:cs="Arial"/>
          <w:kern w:val="0"/>
          <w:sz w:val="30"/>
          <w:szCs w:val="30"/>
        </w:rPr>
        <w:t xml:space="preserve"> for those who</w:t>
      </w:r>
      <w:r w:rsidR="00277FF8">
        <w:rPr>
          <w:rFonts w:ascii="Arial" w:eastAsia="Haansoft Batang" w:hAnsi="Arial" w:cs="Arial"/>
          <w:kern w:val="0"/>
          <w:sz w:val="30"/>
          <w:szCs w:val="30"/>
        </w:rPr>
        <w:t xml:space="preserve"> are K-ETA approved and as the travelers can be examined before their entry</w:t>
      </w:r>
      <w:r w:rsidR="00807610">
        <w:rPr>
          <w:rFonts w:ascii="Arial" w:eastAsia="Haansoft Batang" w:hAnsi="Arial" w:cs="Arial"/>
          <w:kern w:val="0"/>
          <w:sz w:val="30"/>
          <w:szCs w:val="30"/>
        </w:rPr>
        <w:t>,</w:t>
      </w:r>
      <w:r w:rsidR="00277FF8">
        <w:rPr>
          <w:rFonts w:ascii="Arial" w:eastAsia="Haansoft Batang" w:hAnsi="Arial" w:cs="Arial"/>
          <w:kern w:val="0"/>
          <w:sz w:val="30"/>
          <w:szCs w:val="30"/>
        </w:rPr>
        <w:t xml:space="preserve"> MOJ </w:t>
      </w:r>
      <w:r w:rsidR="00807610">
        <w:rPr>
          <w:rFonts w:ascii="Arial" w:eastAsia="Haansoft Batang" w:hAnsi="Arial" w:cs="Arial"/>
          <w:kern w:val="0"/>
          <w:sz w:val="30"/>
          <w:szCs w:val="30"/>
        </w:rPr>
        <w:t>will be able to</w:t>
      </w:r>
      <w:r w:rsidR="00277FF8">
        <w:rPr>
          <w:rFonts w:ascii="Arial" w:eastAsia="Haansoft Batang" w:hAnsi="Arial" w:cs="Arial"/>
          <w:kern w:val="0"/>
          <w:sz w:val="30"/>
          <w:szCs w:val="30"/>
        </w:rPr>
        <w:t xml:space="preserve"> provide efficient immigration service accordingly. </w:t>
      </w:r>
    </w:p>
    <w:p w14:paraId="019368DF" w14:textId="4F597A31" w:rsidR="00807610" w:rsidRPr="008B674F" w:rsidRDefault="00277FF8" w:rsidP="007A0B11">
      <w:pPr>
        <w:pStyle w:val="a6"/>
        <w:numPr>
          <w:ilvl w:val="0"/>
          <w:numId w:val="1"/>
        </w:numPr>
        <w:wordWrap/>
        <w:adjustRightInd w:val="0"/>
        <w:spacing w:after="0" w:line="360" w:lineRule="auto"/>
        <w:ind w:leftChars="0"/>
        <w:rPr>
          <w:rFonts w:ascii="Arial" w:eastAsia="Haansoft Batang" w:hAnsi="Arial" w:cs="Arial"/>
          <w:kern w:val="0"/>
          <w:sz w:val="30"/>
          <w:szCs w:val="30"/>
        </w:rPr>
      </w:pPr>
      <w:r w:rsidRPr="00807610">
        <w:rPr>
          <w:rFonts w:ascii="Arial" w:eastAsia="Haansoft Batang" w:hAnsi="Arial" w:cs="Arial"/>
          <w:kern w:val="0"/>
          <w:sz w:val="30"/>
          <w:szCs w:val="30"/>
        </w:rPr>
        <w:t xml:space="preserve">In </w:t>
      </w:r>
      <w:r w:rsidRPr="00807610">
        <w:rPr>
          <w:rFonts w:ascii="Arial" w:eastAsia="T3" w:hAnsi="Arial" w:cs="Arial"/>
          <w:kern w:val="0"/>
          <w:sz w:val="30"/>
          <w:szCs w:val="30"/>
        </w:rPr>
        <w:t xml:space="preserve">addition, MOJ can establish </w:t>
      </w:r>
      <w:r w:rsidR="00365C29">
        <w:rPr>
          <w:rFonts w:ascii="Arial" w:eastAsia="T3" w:hAnsi="Arial" w:cs="Arial"/>
          <w:kern w:val="0"/>
          <w:sz w:val="30"/>
          <w:szCs w:val="30"/>
        </w:rPr>
        <w:t>a</w:t>
      </w:r>
      <w:r w:rsidRPr="00807610">
        <w:rPr>
          <w:rFonts w:ascii="Arial" w:eastAsia="T3" w:hAnsi="Arial" w:cs="Arial"/>
          <w:kern w:val="0"/>
          <w:sz w:val="30"/>
          <w:szCs w:val="30"/>
        </w:rPr>
        <w:t xml:space="preserve"> foundation for</w:t>
      </w:r>
      <w:r w:rsidR="00807610" w:rsidRPr="00807610">
        <w:rPr>
          <w:rFonts w:ascii="Arial" w:eastAsia="T3" w:hAnsi="Arial" w:cs="Arial"/>
          <w:kern w:val="0"/>
          <w:sz w:val="30"/>
          <w:szCs w:val="30"/>
        </w:rPr>
        <w:t xml:space="preserve"> an even safer border management by being able to systematically manage the visa-free entry foreign visitors, which account to up to 52% of the total</w:t>
      </w:r>
      <w:r w:rsidR="00365C29">
        <w:rPr>
          <w:rFonts w:ascii="Arial" w:eastAsia="T3" w:hAnsi="Arial" w:cs="Arial"/>
          <w:kern w:val="0"/>
          <w:sz w:val="30"/>
          <w:szCs w:val="30"/>
        </w:rPr>
        <w:t xml:space="preserve"> number of</w:t>
      </w:r>
      <w:r w:rsidR="00807610" w:rsidRPr="00807610">
        <w:rPr>
          <w:rFonts w:ascii="Arial" w:eastAsia="T3" w:hAnsi="Arial" w:cs="Arial"/>
          <w:kern w:val="0"/>
          <w:sz w:val="30"/>
          <w:szCs w:val="30"/>
        </w:rPr>
        <w:t xml:space="preserve"> travelers. </w:t>
      </w:r>
    </w:p>
    <w:p w14:paraId="64D71AAC" w14:textId="77777777" w:rsidR="008B674F" w:rsidRPr="008B674F" w:rsidRDefault="008B674F" w:rsidP="008B674F">
      <w:pPr>
        <w:wordWrap/>
        <w:adjustRightInd w:val="0"/>
        <w:spacing w:after="0" w:line="360" w:lineRule="auto"/>
        <w:rPr>
          <w:rFonts w:ascii="Arial" w:eastAsia="Haansoft Batang" w:hAnsi="Arial" w:cs="Arial"/>
          <w:kern w:val="0"/>
          <w:sz w:val="30"/>
          <w:szCs w:val="30"/>
        </w:rPr>
      </w:pPr>
    </w:p>
    <w:p w14:paraId="1B4E0076" w14:textId="06BC6C2E" w:rsidR="00807610" w:rsidRPr="00807610" w:rsidRDefault="00807610" w:rsidP="00807610">
      <w:pPr>
        <w:wordWrap/>
        <w:adjustRightInd w:val="0"/>
        <w:spacing w:after="0" w:line="360" w:lineRule="auto"/>
        <w:rPr>
          <w:rFonts w:ascii="Arial" w:eastAsia="Haansoft Batang" w:hAnsi="Arial" w:cs="Arial"/>
          <w:kern w:val="0"/>
          <w:sz w:val="30"/>
          <w:szCs w:val="30"/>
        </w:rPr>
      </w:pPr>
      <w:r w:rsidRPr="00807610">
        <w:rPr>
          <w:rFonts w:ascii="Arial" w:eastAsia="Haansoft Batang" w:hAnsi="Arial" w:cs="Arial"/>
          <w:kern w:val="0"/>
          <w:sz w:val="30"/>
          <w:szCs w:val="30"/>
        </w:rPr>
        <w:t xml:space="preserve">□ </w:t>
      </w:r>
      <w:r w:rsidRPr="00807610">
        <w:rPr>
          <w:rFonts w:ascii="Arial" w:eastAsia="Haansoft Batang" w:hAnsi="Arial" w:cs="Arial"/>
          <w:b/>
          <w:kern w:val="0"/>
          <w:sz w:val="30"/>
          <w:szCs w:val="30"/>
        </w:rPr>
        <w:t xml:space="preserve">(Future Plans) </w:t>
      </w:r>
      <w:r w:rsidRPr="00807610">
        <w:rPr>
          <w:rFonts w:ascii="Arial" w:eastAsia="Haansoft Batang" w:hAnsi="Arial" w:cs="Arial"/>
          <w:kern w:val="0"/>
          <w:sz w:val="30"/>
          <w:szCs w:val="30"/>
        </w:rPr>
        <w:t>After the pilot operation from 3 May to 31 August, the K-ETA will be implemented in full-scale starting from 1 September, 2021. During the pilot operation period, the K-ETA application will not b</w:t>
      </w:r>
      <w:r>
        <w:rPr>
          <w:rFonts w:ascii="Arial" w:eastAsia="Haansoft Batang" w:hAnsi="Arial" w:cs="Arial"/>
          <w:kern w:val="0"/>
          <w:sz w:val="30"/>
          <w:szCs w:val="30"/>
        </w:rPr>
        <w:t>e a requisite</w:t>
      </w:r>
      <w:r w:rsidRPr="00807610">
        <w:rPr>
          <w:rFonts w:ascii="Arial" w:eastAsia="Haansoft Batang" w:hAnsi="Arial" w:cs="Arial"/>
          <w:kern w:val="0"/>
          <w:sz w:val="30"/>
          <w:szCs w:val="30"/>
        </w:rPr>
        <w:t xml:space="preserve"> and for those who apply for K-ETA, the fee will be waived and the validity will be 2 years. (Refer to the attached file for details)</w:t>
      </w:r>
    </w:p>
    <w:p w14:paraId="25A6D427" w14:textId="77777777" w:rsidR="00807610" w:rsidRDefault="00807610" w:rsidP="00807610">
      <w:pPr>
        <w:wordWrap/>
        <w:adjustRightInd w:val="0"/>
        <w:spacing w:after="0" w:line="360" w:lineRule="auto"/>
        <w:rPr>
          <w:rFonts w:ascii="Arial" w:eastAsia="T3" w:hAnsi="Arial" w:cs="Arial"/>
          <w:kern w:val="0"/>
          <w:sz w:val="30"/>
          <w:szCs w:val="30"/>
        </w:rPr>
      </w:pPr>
    </w:p>
    <w:p w14:paraId="004C205B" w14:textId="252A1392" w:rsidR="00807610" w:rsidRPr="00807610" w:rsidRDefault="00807610" w:rsidP="00807610">
      <w:pPr>
        <w:wordWrap/>
        <w:adjustRightInd w:val="0"/>
        <w:spacing w:after="0" w:line="360" w:lineRule="auto"/>
        <w:rPr>
          <w:rFonts w:ascii="Arial" w:eastAsia="Haansoft Batang" w:hAnsi="Arial" w:cs="Arial"/>
          <w:kern w:val="0"/>
          <w:sz w:val="30"/>
          <w:szCs w:val="30"/>
        </w:rPr>
      </w:pPr>
      <w:r w:rsidRPr="00807610">
        <w:rPr>
          <w:rFonts w:ascii="Arial" w:eastAsia="Haansoft Batang" w:hAnsi="Arial" w:cs="Arial"/>
          <w:kern w:val="0"/>
          <w:sz w:val="30"/>
          <w:szCs w:val="30"/>
        </w:rPr>
        <w:t>□</w:t>
      </w:r>
      <w:r>
        <w:rPr>
          <w:rFonts w:ascii="Arial" w:eastAsia="Haansoft Batang" w:hAnsi="Arial" w:cs="Arial"/>
          <w:kern w:val="0"/>
          <w:sz w:val="30"/>
          <w:szCs w:val="30"/>
        </w:rPr>
        <w:t xml:space="preserve"> </w:t>
      </w:r>
      <w:r w:rsidRPr="00807610">
        <w:rPr>
          <w:rFonts w:ascii="Arial" w:eastAsia="T3" w:hAnsi="Arial" w:cs="Arial"/>
          <w:kern w:val="0"/>
          <w:sz w:val="30"/>
          <w:szCs w:val="30"/>
        </w:rPr>
        <w:t>Ahead of the K-ETA implementation, Minister Park encouraged the staff for</w:t>
      </w:r>
      <w:r w:rsidRPr="00807610">
        <w:rPr>
          <w:rFonts w:ascii="Arial" w:eastAsia="Haansoft Batang" w:hAnsi="Arial" w:cs="Arial"/>
          <w:kern w:val="0"/>
          <w:sz w:val="30"/>
          <w:szCs w:val="30"/>
        </w:rPr>
        <w:t xml:space="preserve"> their tremendous hard work during the past 2 years </w:t>
      </w:r>
      <w:r>
        <w:rPr>
          <w:rFonts w:ascii="Arial" w:eastAsia="Haansoft Batang" w:hAnsi="Arial" w:cs="Arial"/>
          <w:kern w:val="0"/>
          <w:sz w:val="30"/>
          <w:szCs w:val="30"/>
        </w:rPr>
        <w:t>in</w:t>
      </w:r>
      <w:r w:rsidRPr="00807610">
        <w:rPr>
          <w:rFonts w:ascii="Arial" w:eastAsia="Haansoft Batang" w:hAnsi="Arial" w:cs="Arial"/>
          <w:kern w:val="0"/>
          <w:sz w:val="30"/>
          <w:szCs w:val="30"/>
        </w:rPr>
        <w:t xml:space="preserve"> establishing the legal basis, securing</w:t>
      </w:r>
      <w:r>
        <w:rPr>
          <w:rFonts w:ascii="Arial" w:eastAsia="Haansoft Batang" w:hAnsi="Arial" w:cs="Arial"/>
          <w:kern w:val="0"/>
          <w:sz w:val="30"/>
          <w:szCs w:val="30"/>
        </w:rPr>
        <w:t xml:space="preserve"> the</w:t>
      </w:r>
      <w:r w:rsidRPr="00807610">
        <w:rPr>
          <w:rFonts w:ascii="Arial" w:eastAsia="Haansoft Batang" w:hAnsi="Arial" w:cs="Arial"/>
          <w:kern w:val="0"/>
          <w:sz w:val="30"/>
          <w:szCs w:val="30"/>
        </w:rPr>
        <w:t xml:space="preserve"> budget, developing the system, and also setting up the K-ETA Center.</w:t>
      </w:r>
    </w:p>
    <w:p w14:paraId="038202E7" w14:textId="07885C71" w:rsidR="00807610" w:rsidRPr="00807610" w:rsidRDefault="00807610" w:rsidP="00807610">
      <w:pPr>
        <w:pStyle w:val="a6"/>
        <w:numPr>
          <w:ilvl w:val="0"/>
          <w:numId w:val="1"/>
        </w:numPr>
        <w:wordWrap/>
        <w:adjustRightInd w:val="0"/>
        <w:spacing w:after="0" w:line="360" w:lineRule="auto"/>
        <w:ind w:leftChars="0"/>
        <w:rPr>
          <w:rFonts w:ascii="Arial" w:eastAsia="Haansoft Batang" w:hAnsi="Arial" w:cs="Arial"/>
          <w:kern w:val="0"/>
          <w:sz w:val="30"/>
          <w:szCs w:val="30"/>
        </w:rPr>
      </w:pPr>
      <w:r>
        <w:rPr>
          <w:rFonts w:ascii="Arial" w:eastAsia="Haansoft Batang" w:hAnsi="Arial" w:cs="Arial"/>
          <w:kern w:val="0"/>
          <w:sz w:val="30"/>
          <w:szCs w:val="30"/>
        </w:rPr>
        <w:t xml:space="preserve">Park also mentioned that </w:t>
      </w:r>
      <w:r w:rsidRPr="00807610">
        <w:rPr>
          <w:rFonts w:ascii="Arial" w:eastAsia="Haansoft Batang" w:hAnsi="Arial" w:cs="Arial"/>
          <w:kern w:val="0"/>
          <w:sz w:val="30"/>
          <w:szCs w:val="30"/>
        </w:rPr>
        <w:t>Korea’s immigration service has been acknowledged for its world-class quality through airport evaluation carried out worldwide</w:t>
      </w:r>
      <w:r>
        <w:rPr>
          <w:rFonts w:ascii="Arial" w:eastAsia="Haansoft Batang" w:hAnsi="Arial" w:cs="Arial"/>
          <w:kern w:val="0"/>
          <w:sz w:val="30"/>
          <w:szCs w:val="30"/>
        </w:rPr>
        <w:t>, and</w:t>
      </w:r>
      <w:r w:rsidRPr="00807610">
        <w:rPr>
          <w:rFonts w:ascii="Arial" w:eastAsia="Haansoft Batang" w:hAnsi="Arial" w:cs="Arial"/>
          <w:kern w:val="0"/>
          <w:sz w:val="30"/>
          <w:szCs w:val="30"/>
        </w:rPr>
        <w:t xml:space="preserve"> highlighted that the new K-ETA policy will indeed take Korea’s immigration service another step forward.</w:t>
      </w:r>
    </w:p>
    <w:p w14:paraId="319422EC" w14:textId="00660ABC" w:rsidR="00807610" w:rsidRPr="003652B1" w:rsidRDefault="00807610" w:rsidP="008A1126">
      <w:pPr>
        <w:pStyle w:val="a6"/>
        <w:numPr>
          <w:ilvl w:val="0"/>
          <w:numId w:val="1"/>
        </w:numPr>
        <w:wordWrap/>
        <w:adjustRightInd w:val="0"/>
        <w:spacing w:after="0" w:line="360" w:lineRule="auto"/>
        <w:ind w:leftChars="0"/>
        <w:rPr>
          <w:rFonts w:ascii="Arial" w:eastAsia="Haansoft Batang" w:hAnsi="Arial" w:cs="Arial"/>
          <w:kern w:val="0"/>
          <w:sz w:val="30"/>
          <w:szCs w:val="30"/>
        </w:rPr>
      </w:pPr>
      <w:r w:rsidRPr="003652B1">
        <w:rPr>
          <w:rFonts w:ascii="Arial" w:eastAsia="Haansoft Batang" w:hAnsi="Arial" w:cs="Arial"/>
          <w:kern w:val="0"/>
          <w:sz w:val="30"/>
          <w:szCs w:val="30"/>
        </w:rPr>
        <w:t xml:space="preserve">In addition, when the One-ID project </w:t>
      </w:r>
      <w:r w:rsidR="008B674F">
        <w:rPr>
          <w:rFonts w:ascii="Arial" w:eastAsia="Haansoft Batang" w:hAnsi="Arial" w:cs="Arial"/>
          <w:kern w:val="0"/>
          <w:sz w:val="30"/>
          <w:szCs w:val="30"/>
        </w:rPr>
        <w:t>(</w:t>
      </w:r>
      <w:r w:rsidRPr="003652B1">
        <w:rPr>
          <w:rFonts w:ascii="Arial" w:eastAsia="Haansoft Batang" w:hAnsi="Arial" w:cs="Arial"/>
          <w:kern w:val="0"/>
          <w:sz w:val="30"/>
          <w:szCs w:val="30"/>
        </w:rPr>
        <w:t xml:space="preserve">an integrated biometrics-based departure processing system being prepared in collaboration with </w:t>
      </w:r>
      <w:r w:rsidRPr="003652B1">
        <w:rPr>
          <w:rFonts w:ascii="Arial" w:eastAsia="Haansoft Batang" w:hAnsi="Arial" w:cs="Arial"/>
          <w:kern w:val="0"/>
          <w:sz w:val="30"/>
          <w:szCs w:val="30"/>
        </w:rPr>
        <w:lastRenderedPageBreak/>
        <w:t>the Ministry of Lan</w:t>
      </w:r>
      <w:r w:rsidR="008B674F">
        <w:rPr>
          <w:rFonts w:ascii="Arial" w:eastAsia="Haansoft Batang" w:hAnsi="Arial" w:cs="Arial"/>
          <w:kern w:val="0"/>
          <w:sz w:val="30"/>
          <w:szCs w:val="30"/>
        </w:rPr>
        <w:t>d, Infrastructure and Transport)</w:t>
      </w:r>
      <w:r w:rsidRPr="003652B1">
        <w:rPr>
          <w:rFonts w:ascii="Arial" w:eastAsia="Haansoft Batang" w:hAnsi="Arial" w:cs="Arial"/>
          <w:kern w:val="0"/>
          <w:sz w:val="30"/>
          <w:szCs w:val="30"/>
        </w:rPr>
        <w:t xml:space="preserve"> is completed as planned, and when the M</w:t>
      </w:r>
      <w:r w:rsidR="003652B1" w:rsidRPr="003652B1">
        <w:rPr>
          <w:rFonts w:ascii="Arial" w:eastAsia="Haansoft Batang" w:hAnsi="Arial" w:cs="Arial"/>
          <w:kern w:val="0"/>
          <w:sz w:val="30"/>
          <w:szCs w:val="30"/>
        </w:rPr>
        <w:t>OJ</w:t>
      </w:r>
      <w:r w:rsidRPr="003652B1">
        <w:rPr>
          <w:rFonts w:ascii="Arial" w:eastAsia="Haansoft Batang" w:hAnsi="Arial" w:cs="Arial"/>
          <w:kern w:val="0"/>
          <w:sz w:val="30"/>
          <w:szCs w:val="30"/>
        </w:rPr>
        <w:t xml:space="preserve"> takes the lead in resolving issues regarding the departure waiting room of the Incheon Airport, Korea’s border management will truly become worthy of its world-class level. </w:t>
      </w:r>
    </w:p>
    <w:p w14:paraId="29B19CFC" w14:textId="794D3517" w:rsidR="00B847D8" w:rsidRDefault="00807610" w:rsidP="003652B1">
      <w:pPr>
        <w:pStyle w:val="a6"/>
        <w:wordWrap/>
        <w:adjustRightInd w:val="0"/>
        <w:spacing w:after="0" w:line="360" w:lineRule="auto"/>
        <w:ind w:leftChars="0" w:left="760"/>
        <w:rPr>
          <w:rFonts w:ascii="Arial" w:eastAsia="Haansoft Batang" w:hAnsi="Arial" w:cs="Arial"/>
          <w:kern w:val="0"/>
          <w:sz w:val="24"/>
          <w:szCs w:val="30"/>
        </w:rPr>
      </w:pPr>
      <w:r w:rsidRPr="00807610">
        <w:rPr>
          <w:rFonts w:ascii="Arial" w:eastAsia="Haansoft Batang" w:hAnsi="Arial" w:cs="Arial" w:hint="eastAsia"/>
          <w:kern w:val="0"/>
          <w:sz w:val="24"/>
          <w:szCs w:val="30"/>
        </w:rPr>
        <w:t xml:space="preserve">* (One-ID system) </w:t>
      </w:r>
      <w:r w:rsidRPr="00807610">
        <w:rPr>
          <w:rFonts w:ascii="Arial" w:eastAsia="Haansoft Batang" w:hAnsi="Arial" w:cs="Arial"/>
          <w:kern w:val="0"/>
          <w:sz w:val="24"/>
          <w:szCs w:val="30"/>
        </w:rPr>
        <w:t>An integrated identification verification system based on biometric information that seeks to minimize repetitive checks and overcome limits occurred due to visual or manual inspection by expanding the application of biometric information, which is currently being used for only immigration clearance, to areas such as check-in and security check.</w:t>
      </w:r>
      <w:r w:rsidR="00B847D8">
        <w:rPr>
          <w:rFonts w:ascii="Arial" w:eastAsia="Haansoft Batang" w:hAnsi="Arial" w:cs="Arial"/>
          <w:kern w:val="0"/>
          <w:sz w:val="24"/>
          <w:szCs w:val="30"/>
        </w:rPr>
        <w:br w:type="page"/>
      </w:r>
    </w:p>
    <w:p w14:paraId="21FAABC4" w14:textId="5B81D83A" w:rsidR="00587881" w:rsidRDefault="00DB7470" w:rsidP="00B847D8">
      <w:pPr>
        <w:wordWrap/>
        <w:adjustRightInd w:val="0"/>
        <w:spacing w:after="0" w:line="360" w:lineRule="auto"/>
        <w:rPr>
          <w:rFonts w:ascii="Arial" w:eastAsia="T3" w:hAnsi="Arial" w:cs="Arial"/>
          <w:kern w:val="0"/>
          <w:sz w:val="30"/>
          <w:szCs w:val="30"/>
        </w:rPr>
      </w:pPr>
      <w:r>
        <w:rPr>
          <w:rFonts w:ascii="Arial" w:eastAsia="T3" w:hAnsi="Arial" w:cs="Arial" w:hint="eastAsia"/>
          <w:noProof/>
          <w:kern w:val="0"/>
          <w:sz w:val="30"/>
          <w:szCs w:val="30"/>
        </w:rPr>
        <w:lastRenderedPageBreak/>
        <mc:AlternateContent>
          <mc:Choice Requires="wps">
            <w:drawing>
              <wp:anchor distT="0" distB="0" distL="114300" distR="114300" simplePos="0" relativeHeight="251659264" behindDoc="0" locked="0" layoutInCell="1" allowOverlap="1" wp14:anchorId="2F38DCE1" wp14:editId="499B8C65">
                <wp:simplePos x="0" y="0"/>
                <wp:positionH relativeFrom="column">
                  <wp:posOffset>12940</wp:posOffset>
                </wp:positionH>
                <wp:positionV relativeFrom="paragraph">
                  <wp:posOffset>319177</wp:posOffset>
                </wp:positionV>
                <wp:extent cx="6193766" cy="335915"/>
                <wp:effectExtent l="0" t="0" r="17145" b="26035"/>
                <wp:wrapNone/>
                <wp:docPr id="2" name="Text Box 2"/>
                <wp:cNvGraphicFramePr/>
                <a:graphic xmlns:a="http://schemas.openxmlformats.org/drawingml/2006/main">
                  <a:graphicData uri="http://schemas.microsoft.com/office/word/2010/wordprocessingShape">
                    <wps:wsp>
                      <wps:cNvSpPr txBox="1"/>
                      <wps:spPr>
                        <a:xfrm>
                          <a:off x="0" y="0"/>
                          <a:ext cx="6193766" cy="335915"/>
                        </a:xfrm>
                        <a:prstGeom prst="rect">
                          <a:avLst/>
                        </a:prstGeom>
                        <a:solidFill>
                          <a:schemeClr val="accent1">
                            <a:lumMod val="75000"/>
                          </a:schemeClr>
                        </a:solidFill>
                        <a:ln w="6350">
                          <a:solidFill>
                            <a:prstClr val="black"/>
                          </a:solidFill>
                        </a:ln>
                      </wps:spPr>
                      <wps:txbx>
                        <w:txbxContent>
                          <w:p w14:paraId="6C90ECA6" w14:textId="6D7C1B83" w:rsidR="00DB7470" w:rsidRPr="000A74C1" w:rsidRDefault="00DB7470">
                            <w:pPr>
                              <w:rPr>
                                <w:b/>
                                <w:color w:val="FFFFFF" w:themeColor="background1"/>
                              </w:rPr>
                            </w:pPr>
                            <w:r w:rsidRPr="000A74C1">
                              <w:rPr>
                                <w:rFonts w:ascii="Arial" w:eastAsia="T3" w:hAnsi="Arial" w:cs="Arial" w:hint="eastAsia"/>
                                <w:b/>
                                <w:color w:val="FFFFFF" w:themeColor="background1"/>
                                <w:kern w:val="0"/>
                                <w:sz w:val="30"/>
                                <w:szCs w:val="30"/>
                              </w:rPr>
                              <w:t>1. Main Contents of Electronic Travel Authorization (ETA)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8DCE1" id="_x0000_t202" coordsize="21600,21600" o:spt="202" path="m,l,21600r21600,l21600,xe">
                <v:stroke joinstyle="miter"/>
                <v:path gradientshapeok="t" o:connecttype="rect"/>
              </v:shapetype>
              <v:shape id="Text Box 2" o:spid="_x0000_s1026" type="#_x0000_t202" style="position:absolute;left:0;text-align:left;margin-left:1pt;margin-top:25.15pt;width:487.7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" fillcolor="#2e74b5 [2404]" strokeweight=".5pt">
                <v:textbox>
                  <w:txbxContent>
                    <w:p w14:paraId="6C90ECA6" w14:textId="6D7C1B83" w:rsidR="00DB7470" w:rsidRPr="000A74C1" w:rsidRDefault="00DB7470">
                      <w:pPr>
                        <w:rPr>
                          <w:b/>
                          <w:color w:val="FFFFFF" w:themeColor="background1"/>
                        </w:rPr>
                      </w:pPr>
                      <w:r w:rsidRPr="000A74C1">
                        <w:rPr>
                          <w:rFonts w:ascii="Arial" w:eastAsia="T3" w:hAnsi="Arial" w:cs="Arial" w:hint="eastAsia"/>
                          <w:b/>
                          <w:color w:val="FFFFFF" w:themeColor="background1"/>
                          <w:kern w:val="0"/>
                          <w:sz w:val="30"/>
                          <w:szCs w:val="30"/>
                        </w:rPr>
                        <w:t>1. Main Contents of Electronic Travel Authorization (ETA)</w:t>
                      </w:r>
                    </w:p>
                  </w:txbxContent>
                </v:textbox>
              </v:shape>
            </w:pict>
          </mc:Fallback>
        </mc:AlternateContent>
      </w:r>
      <w:r w:rsidR="00B847D8">
        <w:rPr>
          <w:rFonts w:ascii="Arial" w:eastAsia="T3" w:hAnsi="Arial" w:cs="Arial" w:hint="eastAsia"/>
          <w:kern w:val="0"/>
          <w:sz w:val="30"/>
          <w:szCs w:val="30"/>
        </w:rPr>
        <w:t>[Attachment]</w:t>
      </w:r>
    </w:p>
    <w:p w14:paraId="1E53D26E" w14:textId="0071FBDC" w:rsidR="00B847D8" w:rsidRDefault="00B847D8" w:rsidP="00B847D8">
      <w:pPr>
        <w:wordWrap/>
        <w:adjustRightInd w:val="0"/>
        <w:spacing w:after="0" w:line="360" w:lineRule="auto"/>
        <w:rPr>
          <w:rFonts w:ascii="Arial" w:eastAsia="T3" w:hAnsi="Arial" w:cs="Arial"/>
          <w:kern w:val="0"/>
          <w:sz w:val="30"/>
          <w:szCs w:val="30"/>
        </w:rPr>
      </w:pPr>
    </w:p>
    <w:p w14:paraId="2FD7D4B4" w14:textId="3FA5342F" w:rsidR="00DB7470" w:rsidRDefault="00DB7470" w:rsidP="00B847D8">
      <w:pPr>
        <w:wordWrap/>
        <w:adjustRightInd w:val="0"/>
        <w:spacing w:after="0" w:line="360" w:lineRule="auto"/>
        <w:rPr>
          <w:rFonts w:ascii="Arial" w:eastAsia="T3" w:hAnsi="Arial" w:cs="Arial"/>
          <w:kern w:val="0"/>
          <w:sz w:val="30"/>
          <w:szCs w:val="30"/>
        </w:rPr>
      </w:pPr>
    </w:p>
    <w:p w14:paraId="3FCFB79B" w14:textId="6888E16D" w:rsidR="00DB7470" w:rsidRPr="00B97380" w:rsidRDefault="00DB0D4A" w:rsidP="00B847D8">
      <w:pPr>
        <w:wordWrap/>
        <w:adjustRightInd w:val="0"/>
        <w:spacing w:after="0" w:line="360" w:lineRule="auto"/>
        <w:rPr>
          <w:rFonts w:ascii="Arial" w:eastAsia="T3" w:hAnsi="Arial" w:cs="Arial"/>
          <w:b/>
          <w:kern w:val="0"/>
          <w:sz w:val="30"/>
          <w:szCs w:val="30"/>
        </w:rPr>
      </w:pPr>
      <w:r w:rsidRPr="00B97380">
        <w:rPr>
          <w:rFonts w:ascii="Arial" w:eastAsia="T3" w:hAnsi="Arial" w:cs="Arial" w:hint="eastAsia"/>
          <w:b/>
          <w:kern w:val="0"/>
          <w:sz w:val="30"/>
          <w:szCs w:val="30"/>
        </w:rPr>
        <w:t xml:space="preserve">1. </w:t>
      </w:r>
      <w:r w:rsidRPr="00B97380">
        <w:rPr>
          <w:rFonts w:ascii="Arial" w:eastAsia="T3" w:hAnsi="Arial" w:cs="Arial" w:hint="eastAsia"/>
          <w:b/>
          <w:kern w:val="0"/>
          <w:sz w:val="30"/>
          <w:szCs w:val="30"/>
          <w:highlight w:val="green"/>
        </w:rPr>
        <w:t>Application and Approval Procedure</w:t>
      </w:r>
    </w:p>
    <w:tbl>
      <w:tblPr>
        <w:tblOverlap w:val="never"/>
        <w:tblW w:w="9382" w:type="dxa"/>
        <w:tblCellMar>
          <w:top w:w="15" w:type="dxa"/>
          <w:left w:w="15" w:type="dxa"/>
          <w:bottom w:w="15" w:type="dxa"/>
          <w:right w:w="15" w:type="dxa"/>
        </w:tblCellMar>
        <w:tblLook w:val="04A0" w:firstRow="1" w:lastRow="0" w:firstColumn="1" w:lastColumn="0" w:noHBand="0" w:noVBand="1"/>
      </w:tblPr>
      <w:tblGrid>
        <w:gridCol w:w="1919"/>
        <w:gridCol w:w="508"/>
        <w:gridCol w:w="1922"/>
        <w:gridCol w:w="508"/>
        <w:gridCol w:w="1922"/>
        <w:gridCol w:w="681"/>
        <w:gridCol w:w="1922"/>
      </w:tblGrid>
      <w:tr w:rsidR="008F6F69" w:rsidRPr="00AF2CBB" w14:paraId="44CEE4B9" w14:textId="77777777" w:rsidTr="007D01DD">
        <w:trPr>
          <w:trHeight w:val="326"/>
        </w:trPr>
        <w:tc>
          <w:tcPr>
            <w:tcW w:w="1919" w:type="dxa"/>
            <w:tcBorders>
              <w:top w:val="single" w:sz="12" w:space="0" w:color="000000"/>
              <w:left w:val="single" w:sz="12" w:space="0" w:color="000000"/>
              <w:bottom w:val="single" w:sz="2" w:space="0" w:color="000000"/>
              <w:right w:val="single" w:sz="12" w:space="0" w:color="000000"/>
            </w:tcBorders>
            <w:shd w:val="clear" w:color="auto" w:fill="C1D6ED"/>
            <w:tcMar>
              <w:top w:w="28" w:type="dxa"/>
              <w:left w:w="102" w:type="dxa"/>
              <w:bottom w:w="28" w:type="dxa"/>
              <w:right w:w="102" w:type="dxa"/>
            </w:tcMar>
            <w:vAlign w:val="center"/>
            <w:hideMark/>
          </w:tcPr>
          <w:p w14:paraId="5AC510AA"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 w:val="28"/>
                <w:szCs w:val="28"/>
              </w:rPr>
            </w:pPr>
            <w:r w:rsidRPr="00AF2CBB">
              <w:rPr>
                <w:rFonts w:ascii="바탕" w:eastAsia="바탕" w:hAnsi="바탕" w:cs="바탕" w:hint="eastAsia"/>
                <w:color w:val="000000"/>
                <w:kern w:val="0"/>
                <w:sz w:val="28"/>
                <w:szCs w:val="28"/>
              </w:rPr>
              <w:t>①</w:t>
            </w:r>
          </w:p>
        </w:tc>
        <w:tc>
          <w:tcPr>
            <w:tcW w:w="508" w:type="dxa"/>
            <w:vMerge w:val="restart"/>
            <w:tcBorders>
              <w:top w:val="nil"/>
              <w:left w:val="nil"/>
              <w:bottom w:val="nil"/>
              <w:right w:val="nil"/>
            </w:tcBorders>
            <w:tcMar>
              <w:top w:w="28" w:type="dxa"/>
              <w:left w:w="102" w:type="dxa"/>
              <w:bottom w:w="28" w:type="dxa"/>
              <w:right w:w="102" w:type="dxa"/>
            </w:tcMar>
            <w:vAlign w:val="center"/>
            <w:hideMark/>
          </w:tcPr>
          <w:p w14:paraId="551D2C96"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Cs w:val="20"/>
              </w:rPr>
            </w:pPr>
            <w:r w:rsidRPr="00AF2CBB">
              <w:rPr>
                <w:rFonts w:ascii="Times New Roman" w:eastAsia="굴림" w:hAnsi="Times New Roman" w:cs="Times New Roman"/>
                <w:noProof/>
                <w:color w:val="000000"/>
                <w:kern w:val="0"/>
                <w:szCs w:val="20"/>
              </w:rPr>
              <w:drawing>
                <wp:inline distT="0" distB="0" distL="0" distR="0" wp14:anchorId="7209C829" wp14:editId="7C50B3D8">
                  <wp:extent cx="163830" cy="733425"/>
                  <wp:effectExtent l="0" t="0" r="7620" b="9525"/>
                  <wp:docPr id="6" name="그림 6" descr="DRW000035744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4974632" descr="DRW0000357443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733425"/>
                          </a:xfrm>
                          <a:prstGeom prst="rect">
                            <a:avLst/>
                          </a:prstGeom>
                          <a:noFill/>
                          <a:ln>
                            <a:noFill/>
                          </a:ln>
                        </pic:spPr>
                      </pic:pic>
                    </a:graphicData>
                  </a:graphic>
                </wp:inline>
              </w:drawing>
            </w:r>
          </w:p>
        </w:tc>
        <w:tc>
          <w:tcPr>
            <w:tcW w:w="1922" w:type="dxa"/>
            <w:tcBorders>
              <w:top w:val="single" w:sz="12" w:space="0" w:color="000000"/>
              <w:left w:val="single" w:sz="12" w:space="0" w:color="000000"/>
              <w:bottom w:val="single" w:sz="2" w:space="0" w:color="000000"/>
              <w:right w:val="single" w:sz="12" w:space="0" w:color="000000"/>
            </w:tcBorders>
            <w:shd w:val="clear" w:color="auto" w:fill="C1D6ED"/>
            <w:tcMar>
              <w:top w:w="28" w:type="dxa"/>
              <w:left w:w="102" w:type="dxa"/>
              <w:bottom w:w="28" w:type="dxa"/>
              <w:right w:w="102" w:type="dxa"/>
            </w:tcMar>
            <w:vAlign w:val="center"/>
            <w:hideMark/>
          </w:tcPr>
          <w:p w14:paraId="5B4466BC"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 w:val="28"/>
                <w:szCs w:val="28"/>
              </w:rPr>
            </w:pPr>
            <w:r w:rsidRPr="00AF2CBB">
              <w:rPr>
                <w:rFonts w:ascii="바탕" w:eastAsia="바탕" w:hAnsi="바탕" w:cs="바탕" w:hint="eastAsia"/>
                <w:color w:val="000000"/>
                <w:kern w:val="0"/>
                <w:sz w:val="28"/>
                <w:szCs w:val="28"/>
              </w:rPr>
              <w:t>②</w:t>
            </w:r>
          </w:p>
        </w:tc>
        <w:tc>
          <w:tcPr>
            <w:tcW w:w="508" w:type="dxa"/>
            <w:vMerge w:val="restart"/>
            <w:tcBorders>
              <w:top w:val="nil"/>
              <w:left w:val="nil"/>
              <w:bottom w:val="nil"/>
              <w:right w:val="nil"/>
            </w:tcBorders>
            <w:tcMar>
              <w:top w:w="28" w:type="dxa"/>
              <w:left w:w="102" w:type="dxa"/>
              <w:bottom w:w="28" w:type="dxa"/>
              <w:right w:w="102" w:type="dxa"/>
            </w:tcMar>
            <w:vAlign w:val="center"/>
            <w:hideMark/>
          </w:tcPr>
          <w:p w14:paraId="6A2617E1"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Cs w:val="20"/>
              </w:rPr>
            </w:pPr>
            <w:r w:rsidRPr="00AF2CBB">
              <w:rPr>
                <w:rFonts w:ascii="Times New Roman" w:eastAsia="굴림" w:hAnsi="Times New Roman" w:cs="Times New Roman"/>
                <w:noProof/>
                <w:color w:val="000000"/>
                <w:kern w:val="0"/>
                <w:szCs w:val="20"/>
              </w:rPr>
              <w:drawing>
                <wp:inline distT="0" distB="0" distL="0" distR="0" wp14:anchorId="3F10557D" wp14:editId="70AC652A">
                  <wp:extent cx="163830" cy="733425"/>
                  <wp:effectExtent l="0" t="0" r="7620" b="9525"/>
                  <wp:docPr id="5" name="그림 5" descr="DRW000035744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6508320" descr="DRW0000357443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733425"/>
                          </a:xfrm>
                          <a:prstGeom prst="rect">
                            <a:avLst/>
                          </a:prstGeom>
                          <a:noFill/>
                          <a:ln>
                            <a:noFill/>
                          </a:ln>
                        </pic:spPr>
                      </pic:pic>
                    </a:graphicData>
                  </a:graphic>
                </wp:inline>
              </w:drawing>
            </w:r>
          </w:p>
        </w:tc>
        <w:tc>
          <w:tcPr>
            <w:tcW w:w="1922" w:type="dxa"/>
            <w:tcBorders>
              <w:top w:val="single" w:sz="12" w:space="0" w:color="000000"/>
              <w:left w:val="single" w:sz="12" w:space="0" w:color="000000"/>
              <w:bottom w:val="single" w:sz="2" w:space="0" w:color="000000"/>
              <w:right w:val="single" w:sz="12" w:space="0" w:color="000000"/>
            </w:tcBorders>
            <w:shd w:val="clear" w:color="auto" w:fill="C1D6ED"/>
            <w:tcMar>
              <w:top w:w="28" w:type="dxa"/>
              <w:left w:w="102" w:type="dxa"/>
              <w:bottom w:w="28" w:type="dxa"/>
              <w:right w:w="102" w:type="dxa"/>
            </w:tcMar>
            <w:vAlign w:val="center"/>
            <w:hideMark/>
          </w:tcPr>
          <w:p w14:paraId="526F0DEB"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 w:val="28"/>
                <w:szCs w:val="28"/>
              </w:rPr>
            </w:pPr>
            <w:r w:rsidRPr="00AF2CBB">
              <w:rPr>
                <w:rFonts w:ascii="바탕" w:eastAsia="바탕" w:hAnsi="바탕" w:cs="바탕" w:hint="eastAsia"/>
                <w:color w:val="000000"/>
                <w:kern w:val="0"/>
                <w:sz w:val="28"/>
                <w:szCs w:val="28"/>
              </w:rPr>
              <w:t>③</w:t>
            </w:r>
          </w:p>
        </w:tc>
        <w:tc>
          <w:tcPr>
            <w:tcW w:w="681" w:type="dxa"/>
            <w:vMerge w:val="restart"/>
            <w:tcBorders>
              <w:top w:val="nil"/>
              <w:left w:val="nil"/>
              <w:bottom w:val="nil"/>
              <w:right w:val="nil"/>
            </w:tcBorders>
            <w:tcMar>
              <w:top w:w="28" w:type="dxa"/>
              <w:left w:w="102" w:type="dxa"/>
              <w:bottom w:w="28" w:type="dxa"/>
              <w:right w:w="102" w:type="dxa"/>
            </w:tcMar>
            <w:vAlign w:val="center"/>
            <w:hideMark/>
          </w:tcPr>
          <w:p w14:paraId="0975E1E4"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Cs w:val="20"/>
              </w:rPr>
            </w:pPr>
            <w:r w:rsidRPr="00AF2CBB">
              <w:rPr>
                <w:rFonts w:ascii="Times New Roman" w:eastAsia="굴림" w:hAnsi="Times New Roman" w:cs="Times New Roman"/>
                <w:noProof/>
                <w:color w:val="000000"/>
                <w:kern w:val="0"/>
                <w:szCs w:val="20"/>
              </w:rPr>
              <w:drawing>
                <wp:inline distT="0" distB="0" distL="0" distR="0" wp14:anchorId="20B1E469" wp14:editId="63945633">
                  <wp:extent cx="163830" cy="733425"/>
                  <wp:effectExtent l="0" t="0" r="7620" b="9525"/>
                  <wp:docPr id="4" name="그림 4" descr="DRW000035744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2137328" descr="DRW0000357443f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733425"/>
                          </a:xfrm>
                          <a:prstGeom prst="rect">
                            <a:avLst/>
                          </a:prstGeom>
                          <a:noFill/>
                          <a:ln>
                            <a:noFill/>
                          </a:ln>
                        </pic:spPr>
                      </pic:pic>
                    </a:graphicData>
                  </a:graphic>
                </wp:inline>
              </w:drawing>
            </w:r>
          </w:p>
        </w:tc>
        <w:tc>
          <w:tcPr>
            <w:tcW w:w="1922" w:type="dxa"/>
            <w:tcBorders>
              <w:top w:val="single" w:sz="12" w:space="0" w:color="000000"/>
              <w:left w:val="single" w:sz="12" w:space="0" w:color="000000"/>
              <w:bottom w:val="single" w:sz="2" w:space="0" w:color="000000"/>
              <w:right w:val="single" w:sz="12" w:space="0" w:color="000000"/>
            </w:tcBorders>
            <w:shd w:val="clear" w:color="auto" w:fill="C1D6ED"/>
            <w:tcMar>
              <w:top w:w="28" w:type="dxa"/>
              <w:left w:w="102" w:type="dxa"/>
              <w:bottom w:w="28" w:type="dxa"/>
              <w:right w:w="102" w:type="dxa"/>
            </w:tcMar>
            <w:vAlign w:val="center"/>
            <w:hideMark/>
          </w:tcPr>
          <w:p w14:paraId="0A67A26D"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 w:val="28"/>
                <w:szCs w:val="28"/>
              </w:rPr>
            </w:pPr>
            <w:r w:rsidRPr="00AF2CBB">
              <w:rPr>
                <w:rFonts w:ascii="바탕" w:eastAsia="바탕" w:hAnsi="바탕" w:cs="바탕" w:hint="eastAsia"/>
                <w:color w:val="000000"/>
                <w:kern w:val="0"/>
                <w:sz w:val="28"/>
                <w:szCs w:val="28"/>
              </w:rPr>
              <w:t>④</w:t>
            </w:r>
          </w:p>
        </w:tc>
      </w:tr>
      <w:tr w:rsidR="008F6F69" w:rsidRPr="00AF2CBB" w14:paraId="3DBB1CC4" w14:textId="77777777" w:rsidTr="007D01DD">
        <w:trPr>
          <w:trHeight w:val="815"/>
        </w:trPr>
        <w:tc>
          <w:tcPr>
            <w:tcW w:w="1919"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50295EBA"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 w:val="28"/>
                <w:szCs w:val="28"/>
              </w:rPr>
            </w:pPr>
            <w:r w:rsidRPr="00AF2CBB">
              <w:rPr>
                <w:rFonts w:ascii="Times New Roman" w:eastAsia="휴먼명조" w:hAnsi="Times New Roman" w:cs="Times New Roman"/>
                <w:color w:val="000000"/>
                <w:kern w:val="0"/>
                <w:sz w:val="28"/>
                <w:szCs w:val="28"/>
              </w:rPr>
              <w:t>ETA Application</w:t>
            </w:r>
          </w:p>
        </w:tc>
        <w:tc>
          <w:tcPr>
            <w:tcW w:w="508" w:type="dxa"/>
            <w:vMerge/>
            <w:tcBorders>
              <w:top w:val="nil"/>
              <w:left w:val="nil"/>
              <w:bottom w:val="nil"/>
              <w:right w:val="nil"/>
            </w:tcBorders>
            <w:vAlign w:val="center"/>
            <w:hideMark/>
          </w:tcPr>
          <w:p w14:paraId="5E23F763" w14:textId="77777777" w:rsidR="008F6F69" w:rsidRPr="00AF2CBB" w:rsidRDefault="008F6F69" w:rsidP="007D01DD">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22"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24D6676F"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spacing w:val="-20"/>
                <w:kern w:val="0"/>
                <w:sz w:val="28"/>
                <w:szCs w:val="28"/>
              </w:rPr>
            </w:pPr>
            <w:r>
              <w:rPr>
                <w:rFonts w:ascii="Times New Roman" w:eastAsia="휴먼명조" w:hAnsi="Times New Roman" w:cs="Times New Roman"/>
                <w:color w:val="000000"/>
                <w:spacing w:val="-20"/>
                <w:kern w:val="0"/>
                <w:sz w:val="28"/>
                <w:szCs w:val="28"/>
              </w:rPr>
              <w:t xml:space="preserve">Application </w:t>
            </w:r>
            <w:r>
              <w:rPr>
                <w:rFonts w:ascii="Times New Roman" w:eastAsia="휴먼명조" w:hAnsi="Times New Roman" w:cs="Times New Roman" w:hint="eastAsia"/>
                <w:color w:val="000000"/>
                <w:spacing w:val="-20"/>
                <w:kern w:val="0"/>
                <w:sz w:val="28"/>
                <w:szCs w:val="28"/>
              </w:rPr>
              <w:t>A</w:t>
            </w:r>
            <w:r>
              <w:rPr>
                <w:rFonts w:ascii="Times New Roman" w:eastAsia="휴먼명조" w:hAnsi="Times New Roman" w:cs="Times New Roman"/>
                <w:color w:val="000000"/>
                <w:spacing w:val="-20"/>
                <w:kern w:val="0"/>
                <w:sz w:val="28"/>
                <w:szCs w:val="28"/>
              </w:rPr>
              <w:t>ssessment</w:t>
            </w:r>
          </w:p>
        </w:tc>
        <w:tc>
          <w:tcPr>
            <w:tcW w:w="0" w:type="auto"/>
            <w:vMerge/>
            <w:tcBorders>
              <w:top w:val="nil"/>
              <w:left w:val="nil"/>
              <w:bottom w:val="nil"/>
              <w:right w:val="nil"/>
            </w:tcBorders>
            <w:vAlign w:val="center"/>
            <w:hideMark/>
          </w:tcPr>
          <w:p w14:paraId="504AD854" w14:textId="77777777" w:rsidR="008F6F69" w:rsidRPr="00AF2CBB" w:rsidRDefault="008F6F69" w:rsidP="007D01DD">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22"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6259E189"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spacing w:val="-12"/>
                <w:kern w:val="0"/>
                <w:sz w:val="28"/>
                <w:szCs w:val="28"/>
              </w:rPr>
            </w:pPr>
            <w:r>
              <w:rPr>
                <w:rFonts w:ascii="Times New Roman" w:eastAsia="휴먼명조" w:hAnsi="Times New Roman" w:cs="Times New Roman" w:hint="eastAsia"/>
                <w:color w:val="000000"/>
                <w:spacing w:val="-12"/>
                <w:kern w:val="0"/>
                <w:sz w:val="28"/>
                <w:szCs w:val="28"/>
              </w:rPr>
              <w:t>N</w:t>
            </w:r>
            <w:r>
              <w:rPr>
                <w:rFonts w:ascii="Times New Roman" w:eastAsia="휴먼명조" w:hAnsi="Times New Roman" w:cs="Times New Roman"/>
                <w:color w:val="000000"/>
                <w:spacing w:val="-12"/>
                <w:kern w:val="0"/>
                <w:sz w:val="28"/>
                <w:szCs w:val="28"/>
              </w:rPr>
              <w:t>otify Results</w:t>
            </w:r>
          </w:p>
          <w:p w14:paraId="2D2E2880"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spacing w:val="-12"/>
                <w:kern w:val="0"/>
                <w:sz w:val="28"/>
                <w:szCs w:val="28"/>
              </w:rPr>
            </w:pPr>
            <w:r w:rsidRPr="00AF2CBB">
              <w:rPr>
                <w:rFonts w:ascii="Times New Roman" w:eastAsia="휴먼명조" w:hAnsi="Times New Roman" w:cs="Times New Roman"/>
                <w:color w:val="000000"/>
                <w:spacing w:val="-12"/>
                <w:kern w:val="0"/>
                <w:sz w:val="28"/>
                <w:szCs w:val="28"/>
              </w:rPr>
              <w:t>(Ok, Not Ok, Selectee)</w:t>
            </w:r>
          </w:p>
        </w:tc>
        <w:tc>
          <w:tcPr>
            <w:tcW w:w="681" w:type="dxa"/>
            <w:vMerge/>
            <w:tcBorders>
              <w:top w:val="nil"/>
              <w:left w:val="nil"/>
              <w:bottom w:val="nil"/>
              <w:right w:val="nil"/>
            </w:tcBorders>
            <w:vAlign w:val="center"/>
            <w:hideMark/>
          </w:tcPr>
          <w:p w14:paraId="5ED48745" w14:textId="77777777" w:rsidR="008F6F69" w:rsidRPr="00AF2CBB" w:rsidRDefault="008F6F69" w:rsidP="007D01DD">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22"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1A565AEE"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 w:val="28"/>
                <w:szCs w:val="28"/>
              </w:rPr>
            </w:pPr>
            <w:r>
              <w:rPr>
                <w:rFonts w:ascii="Times New Roman" w:eastAsia="휴먼명조" w:hAnsi="Times New Roman" w:cs="Times New Roman" w:hint="eastAsia"/>
                <w:color w:val="000000"/>
                <w:kern w:val="0"/>
                <w:sz w:val="28"/>
                <w:szCs w:val="28"/>
              </w:rPr>
              <w:t>E</w:t>
            </w:r>
            <w:r>
              <w:rPr>
                <w:rFonts w:ascii="Times New Roman" w:eastAsia="휴먼명조" w:hAnsi="Times New Roman" w:cs="Times New Roman"/>
                <w:color w:val="000000"/>
                <w:kern w:val="0"/>
                <w:sz w:val="28"/>
                <w:szCs w:val="28"/>
              </w:rPr>
              <w:t>ntry</w:t>
            </w:r>
          </w:p>
          <w:p w14:paraId="7DEB0F69"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 w:val="28"/>
                <w:szCs w:val="28"/>
              </w:rPr>
            </w:pPr>
            <w:r w:rsidRPr="00AF2CBB">
              <w:rPr>
                <w:rFonts w:ascii="Times New Roman" w:eastAsia="휴먼명조" w:hAnsi="Times New Roman" w:cs="Times New Roman"/>
                <w:color w:val="000000"/>
                <w:kern w:val="0"/>
                <w:sz w:val="28"/>
                <w:szCs w:val="28"/>
              </w:rPr>
              <w:t xml:space="preserve">(Ok, </w:t>
            </w:r>
            <w:r w:rsidRPr="00AF2CBB">
              <w:rPr>
                <w:rFonts w:ascii="Times New Roman" w:eastAsia="휴먼명조" w:hAnsi="Times New Roman" w:cs="Times New Roman"/>
                <w:color w:val="000000"/>
                <w:spacing w:val="-12"/>
                <w:kern w:val="0"/>
                <w:sz w:val="28"/>
                <w:szCs w:val="28"/>
              </w:rPr>
              <w:t>Selectee)</w:t>
            </w:r>
          </w:p>
        </w:tc>
      </w:tr>
      <w:tr w:rsidR="008F6F69" w:rsidRPr="00AF2CBB" w14:paraId="1EB8B276" w14:textId="77777777" w:rsidTr="007D01DD">
        <w:trPr>
          <w:trHeight w:val="179"/>
        </w:trPr>
        <w:tc>
          <w:tcPr>
            <w:tcW w:w="1919" w:type="dxa"/>
            <w:tcBorders>
              <w:top w:val="single" w:sz="12" w:space="0" w:color="000000"/>
              <w:left w:val="nil"/>
              <w:bottom w:val="single" w:sz="2" w:space="0" w:color="000000"/>
              <w:right w:val="nil"/>
            </w:tcBorders>
            <w:tcMar>
              <w:top w:w="28" w:type="dxa"/>
              <w:left w:w="102" w:type="dxa"/>
              <w:bottom w:w="28" w:type="dxa"/>
              <w:right w:w="102" w:type="dxa"/>
            </w:tcMar>
            <w:vAlign w:val="center"/>
            <w:hideMark/>
          </w:tcPr>
          <w:p w14:paraId="4E4B5B27" w14:textId="77777777" w:rsidR="008F6F69" w:rsidRPr="00AF2CBB" w:rsidRDefault="008F6F69" w:rsidP="007D01DD">
            <w:pPr>
              <w:spacing w:after="0" w:line="240" w:lineRule="auto"/>
              <w:textAlignment w:val="baseline"/>
              <w:rPr>
                <w:rFonts w:ascii="Times New Roman" w:eastAsia="휴먼명조" w:hAnsi="Times New Roman" w:cs="Times New Roman"/>
                <w:color w:val="000000"/>
                <w:kern w:val="0"/>
                <w:sz w:val="16"/>
                <w:szCs w:val="16"/>
              </w:rPr>
            </w:pPr>
          </w:p>
        </w:tc>
        <w:tc>
          <w:tcPr>
            <w:tcW w:w="508" w:type="dxa"/>
            <w:vMerge/>
            <w:tcBorders>
              <w:top w:val="nil"/>
              <w:left w:val="nil"/>
              <w:bottom w:val="nil"/>
              <w:right w:val="nil"/>
            </w:tcBorders>
            <w:vAlign w:val="center"/>
            <w:hideMark/>
          </w:tcPr>
          <w:p w14:paraId="3BF4B9BD" w14:textId="77777777" w:rsidR="008F6F69" w:rsidRPr="00AF2CBB" w:rsidRDefault="008F6F69" w:rsidP="007D01DD">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22" w:type="dxa"/>
            <w:tcBorders>
              <w:top w:val="single" w:sz="12" w:space="0" w:color="000000"/>
              <w:left w:val="nil"/>
              <w:bottom w:val="single" w:sz="2" w:space="0" w:color="000000"/>
              <w:right w:val="nil"/>
            </w:tcBorders>
            <w:tcMar>
              <w:top w:w="28" w:type="dxa"/>
              <w:left w:w="102" w:type="dxa"/>
              <w:bottom w:w="28" w:type="dxa"/>
              <w:right w:w="102" w:type="dxa"/>
            </w:tcMar>
            <w:vAlign w:val="center"/>
            <w:hideMark/>
          </w:tcPr>
          <w:p w14:paraId="368667F2" w14:textId="77777777" w:rsidR="008F6F69" w:rsidRPr="00AF2CBB" w:rsidRDefault="008F6F69" w:rsidP="007D01DD">
            <w:pPr>
              <w:wordWrap/>
              <w:spacing w:after="0" w:line="240" w:lineRule="auto"/>
              <w:jc w:val="center"/>
              <w:textAlignment w:val="baseline"/>
              <w:rPr>
                <w:rFonts w:ascii="Times New Roman" w:eastAsia="바탕" w:hAnsi="Times New Roman" w:cs="Times New Roman"/>
                <w:color w:val="000000"/>
                <w:kern w:val="0"/>
                <w:sz w:val="12"/>
                <w:szCs w:val="12"/>
              </w:rPr>
            </w:pPr>
          </w:p>
        </w:tc>
        <w:tc>
          <w:tcPr>
            <w:tcW w:w="0" w:type="auto"/>
            <w:vMerge/>
            <w:tcBorders>
              <w:top w:val="nil"/>
              <w:left w:val="nil"/>
              <w:bottom w:val="nil"/>
              <w:right w:val="nil"/>
            </w:tcBorders>
            <w:vAlign w:val="center"/>
            <w:hideMark/>
          </w:tcPr>
          <w:p w14:paraId="5D4E720C" w14:textId="77777777" w:rsidR="008F6F69" w:rsidRPr="00AF2CBB" w:rsidRDefault="008F6F69" w:rsidP="007D01DD">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22" w:type="dxa"/>
            <w:tcBorders>
              <w:top w:val="single" w:sz="12" w:space="0" w:color="000000"/>
              <w:left w:val="nil"/>
              <w:bottom w:val="single" w:sz="2" w:space="0" w:color="000000"/>
              <w:right w:val="nil"/>
            </w:tcBorders>
            <w:tcMar>
              <w:top w:w="28" w:type="dxa"/>
              <w:left w:w="102" w:type="dxa"/>
              <w:bottom w:w="28" w:type="dxa"/>
              <w:right w:w="102" w:type="dxa"/>
            </w:tcMar>
            <w:vAlign w:val="center"/>
            <w:hideMark/>
          </w:tcPr>
          <w:p w14:paraId="257A2CF9" w14:textId="77777777" w:rsidR="008F6F69" w:rsidRPr="00AF2CBB" w:rsidRDefault="008F6F69" w:rsidP="007D01DD">
            <w:pPr>
              <w:spacing w:after="0" w:line="240" w:lineRule="auto"/>
              <w:textAlignment w:val="baseline"/>
              <w:rPr>
                <w:rFonts w:ascii="Times New Roman" w:eastAsia="바탕" w:hAnsi="Times New Roman" w:cs="Times New Roman"/>
                <w:color w:val="000000"/>
                <w:kern w:val="0"/>
                <w:sz w:val="16"/>
                <w:szCs w:val="16"/>
              </w:rPr>
            </w:pPr>
          </w:p>
        </w:tc>
        <w:tc>
          <w:tcPr>
            <w:tcW w:w="681" w:type="dxa"/>
            <w:vMerge/>
            <w:tcBorders>
              <w:top w:val="nil"/>
              <w:left w:val="nil"/>
              <w:bottom w:val="nil"/>
              <w:right w:val="nil"/>
            </w:tcBorders>
            <w:vAlign w:val="center"/>
            <w:hideMark/>
          </w:tcPr>
          <w:p w14:paraId="5B1C1489" w14:textId="77777777" w:rsidR="008F6F69" w:rsidRPr="00AF2CBB" w:rsidRDefault="008F6F69" w:rsidP="007D01DD">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22" w:type="dxa"/>
            <w:tcBorders>
              <w:top w:val="single" w:sz="12" w:space="0" w:color="000000"/>
              <w:left w:val="nil"/>
              <w:bottom w:val="single" w:sz="2" w:space="0" w:color="000000"/>
              <w:right w:val="nil"/>
            </w:tcBorders>
            <w:tcMar>
              <w:top w:w="28" w:type="dxa"/>
              <w:left w:w="102" w:type="dxa"/>
              <w:bottom w:w="28" w:type="dxa"/>
              <w:right w:w="102" w:type="dxa"/>
            </w:tcMar>
            <w:vAlign w:val="center"/>
            <w:hideMark/>
          </w:tcPr>
          <w:p w14:paraId="5F4CC1EE" w14:textId="77777777" w:rsidR="008F6F69" w:rsidRPr="00AF2CBB" w:rsidRDefault="008F6F69" w:rsidP="007D01DD">
            <w:pPr>
              <w:spacing w:after="0" w:line="240" w:lineRule="auto"/>
              <w:textAlignment w:val="baseline"/>
              <w:rPr>
                <w:rFonts w:ascii="Times New Roman" w:eastAsia="바탕" w:hAnsi="Times New Roman" w:cs="Times New Roman"/>
                <w:color w:val="000000"/>
                <w:kern w:val="0"/>
                <w:sz w:val="16"/>
                <w:szCs w:val="16"/>
              </w:rPr>
            </w:pPr>
          </w:p>
        </w:tc>
      </w:tr>
      <w:tr w:rsidR="008F6F69" w:rsidRPr="00AF2CBB" w14:paraId="28662798" w14:textId="77777777" w:rsidTr="007D01DD">
        <w:trPr>
          <w:trHeight w:val="342"/>
        </w:trPr>
        <w:tc>
          <w:tcPr>
            <w:tcW w:w="19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A31B08"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 w:val="28"/>
                <w:szCs w:val="28"/>
              </w:rPr>
            </w:pPr>
            <w:r w:rsidRPr="00AF2CBB">
              <w:rPr>
                <w:rFonts w:ascii="Times New Roman" w:eastAsia="휴먼명조" w:hAnsi="Times New Roman" w:cs="Times New Roman"/>
                <w:color w:val="000000"/>
                <w:kern w:val="0"/>
                <w:sz w:val="28"/>
                <w:szCs w:val="28"/>
              </w:rPr>
              <w:t>Foreign National</w:t>
            </w:r>
          </w:p>
        </w:tc>
        <w:tc>
          <w:tcPr>
            <w:tcW w:w="508" w:type="dxa"/>
            <w:vMerge/>
            <w:tcBorders>
              <w:top w:val="nil"/>
              <w:left w:val="nil"/>
              <w:bottom w:val="nil"/>
              <w:right w:val="nil"/>
            </w:tcBorders>
            <w:vAlign w:val="center"/>
            <w:hideMark/>
          </w:tcPr>
          <w:p w14:paraId="4250C44B" w14:textId="77777777" w:rsidR="008F6F69" w:rsidRPr="00AF2CBB" w:rsidRDefault="008F6F69" w:rsidP="007D01DD">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87488A"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 w:val="28"/>
                <w:szCs w:val="28"/>
              </w:rPr>
            </w:pPr>
            <w:r w:rsidRPr="00AF2CBB">
              <w:rPr>
                <w:rFonts w:ascii="Times New Roman" w:eastAsia="휴먼명조" w:hAnsi="Times New Roman" w:cs="Times New Roman"/>
                <w:color w:val="000000"/>
                <w:kern w:val="0"/>
                <w:sz w:val="28"/>
                <w:szCs w:val="28"/>
              </w:rPr>
              <w:t xml:space="preserve">ETA </w:t>
            </w:r>
            <w:r>
              <w:rPr>
                <w:rFonts w:ascii="Times New Roman" w:eastAsia="휴먼명조" w:hAnsi="Times New Roman" w:cs="Times New Roman" w:hint="eastAsia"/>
                <w:color w:val="000000"/>
                <w:kern w:val="0"/>
                <w:sz w:val="28"/>
                <w:szCs w:val="28"/>
              </w:rPr>
              <w:t>C</w:t>
            </w:r>
            <w:r>
              <w:rPr>
                <w:rFonts w:ascii="Times New Roman" w:eastAsia="휴먼명조" w:hAnsi="Times New Roman" w:cs="Times New Roman"/>
                <w:color w:val="000000"/>
                <w:kern w:val="0"/>
                <w:sz w:val="28"/>
                <w:szCs w:val="28"/>
              </w:rPr>
              <w:t>enter</w:t>
            </w:r>
          </w:p>
        </w:tc>
        <w:tc>
          <w:tcPr>
            <w:tcW w:w="0" w:type="auto"/>
            <w:vMerge/>
            <w:tcBorders>
              <w:top w:val="nil"/>
              <w:left w:val="nil"/>
              <w:bottom w:val="nil"/>
              <w:right w:val="nil"/>
            </w:tcBorders>
            <w:vAlign w:val="center"/>
            <w:hideMark/>
          </w:tcPr>
          <w:p w14:paraId="73F6A10F" w14:textId="77777777" w:rsidR="008F6F69" w:rsidRPr="00AF2CBB" w:rsidRDefault="008F6F69" w:rsidP="007D01DD">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22" w:type="dxa"/>
            <w:tcBorders>
              <w:top w:val="single" w:sz="2" w:space="0" w:color="000000"/>
              <w:left w:val="single" w:sz="4" w:space="0" w:color="000000"/>
              <w:bottom w:val="single" w:sz="2" w:space="0" w:color="000000"/>
              <w:right w:val="single" w:sz="6" w:space="0" w:color="000000"/>
            </w:tcBorders>
            <w:tcMar>
              <w:top w:w="28" w:type="dxa"/>
              <w:left w:w="102" w:type="dxa"/>
              <w:bottom w:w="28" w:type="dxa"/>
              <w:right w:w="102" w:type="dxa"/>
            </w:tcMar>
            <w:vAlign w:val="center"/>
            <w:hideMark/>
          </w:tcPr>
          <w:p w14:paraId="578DAEDD"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 w:val="28"/>
                <w:szCs w:val="28"/>
              </w:rPr>
            </w:pPr>
            <w:r w:rsidRPr="00AF2CBB">
              <w:rPr>
                <w:rFonts w:ascii="Times New Roman" w:eastAsia="휴먼명조" w:hAnsi="Times New Roman" w:cs="Times New Roman"/>
                <w:color w:val="000000"/>
                <w:kern w:val="0"/>
                <w:sz w:val="28"/>
                <w:szCs w:val="28"/>
              </w:rPr>
              <w:t xml:space="preserve">ETA </w:t>
            </w:r>
            <w:r>
              <w:rPr>
                <w:rFonts w:ascii="Times New Roman" w:eastAsia="휴먼명조" w:hAnsi="Times New Roman" w:cs="Times New Roman" w:hint="eastAsia"/>
                <w:color w:val="000000"/>
                <w:kern w:val="0"/>
                <w:sz w:val="28"/>
                <w:szCs w:val="28"/>
              </w:rPr>
              <w:t>C</w:t>
            </w:r>
            <w:r>
              <w:rPr>
                <w:rFonts w:ascii="Times New Roman" w:eastAsia="휴먼명조" w:hAnsi="Times New Roman" w:cs="Times New Roman"/>
                <w:color w:val="000000"/>
                <w:kern w:val="0"/>
                <w:sz w:val="28"/>
                <w:szCs w:val="28"/>
              </w:rPr>
              <w:t>enter</w:t>
            </w:r>
          </w:p>
        </w:tc>
        <w:tc>
          <w:tcPr>
            <w:tcW w:w="681" w:type="dxa"/>
            <w:vMerge/>
            <w:tcBorders>
              <w:top w:val="nil"/>
              <w:left w:val="nil"/>
              <w:bottom w:val="nil"/>
              <w:right w:val="nil"/>
            </w:tcBorders>
            <w:vAlign w:val="center"/>
            <w:hideMark/>
          </w:tcPr>
          <w:p w14:paraId="717A3C35" w14:textId="77777777" w:rsidR="008F6F69" w:rsidRPr="00AF2CBB" w:rsidRDefault="008F6F69" w:rsidP="007D01DD">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22" w:type="dxa"/>
            <w:tcBorders>
              <w:top w:val="single" w:sz="2" w:space="0" w:color="000000"/>
              <w:left w:val="single" w:sz="4" w:space="0" w:color="000000"/>
              <w:bottom w:val="single" w:sz="2" w:space="0" w:color="000000"/>
              <w:right w:val="single" w:sz="2" w:space="0" w:color="000000"/>
            </w:tcBorders>
            <w:tcMar>
              <w:top w:w="28" w:type="dxa"/>
              <w:left w:w="102" w:type="dxa"/>
              <w:bottom w:w="28" w:type="dxa"/>
              <w:right w:w="102" w:type="dxa"/>
            </w:tcMar>
            <w:vAlign w:val="center"/>
            <w:hideMark/>
          </w:tcPr>
          <w:p w14:paraId="7964BAFB" w14:textId="77777777" w:rsidR="008F6F69" w:rsidRPr="00AF2CBB" w:rsidRDefault="008F6F69" w:rsidP="007D01DD">
            <w:pPr>
              <w:wordWrap/>
              <w:spacing w:after="0" w:line="240" w:lineRule="auto"/>
              <w:jc w:val="center"/>
              <w:textAlignment w:val="baseline"/>
              <w:rPr>
                <w:rFonts w:ascii="Times New Roman" w:eastAsia="굴림" w:hAnsi="Times New Roman" w:cs="Times New Roman"/>
                <w:color w:val="000000"/>
                <w:kern w:val="0"/>
                <w:sz w:val="28"/>
                <w:szCs w:val="28"/>
              </w:rPr>
            </w:pPr>
            <w:r>
              <w:rPr>
                <w:rFonts w:ascii="Times New Roman" w:eastAsia="휴먼명조" w:hAnsi="Times New Roman" w:cs="Times New Roman" w:hint="eastAsia"/>
                <w:color w:val="000000"/>
                <w:kern w:val="0"/>
                <w:sz w:val="28"/>
                <w:szCs w:val="28"/>
              </w:rPr>
              <w:t>F</w:t>
            </w:r>
            <w:r>
              <w:rPr>
                <w:rFonts w:ascii="Times New Roman" w:eastAsia="휴먼명조" w:hAnsi="Times New Roman" w:cs="Times New Roman"/>
                <w:color w:val="000000"/>
                <w:kern w:val="0"/>
                <w:sz w:val="28"/>
                <w:szCs w:val="28"/>
              </w:rPr>
              <w:t>oreign National</w:t>
            </w:r>
          </w:p>
        </w:tc>
      </w:tr>
    </w:tbl>
    <w:p w14:paraId="663D0550" w14:textId="5466B195" w:rsidR="00DB0D4A" w:rsidRDefault="00DB0D4A" w:rsidP="00B847D8">
      <w:pPr>
        <w:wordWrap/>
        <w:adjustRightInd w:val="0"/>
        <w:spacing w:after="0" w:line="360" w:lineRule="auto"/>
        <w:rPr>
          <w:rFonts w:ascii="Arial" w:eastAsia="T3" w:hAnsi="Arial" w:cs="Arial"/>
          <w:kern w:val="0"/>
          <w:sz w:val="30"/>
          <w:szCs w:val="30"/>
        </w:rPr>
      </w:pPr>
    </w:p>
    <w:p w14:paraId="02B77C2C" w14:textId="07A11A1B" w:rsidR="0018236C" w:rsidRDefault="00DA5945" w:rsidP="00DA5945">
      <w:pPr>
        <w:wordWrap/>
        <w:adjustRightInd w:val="0"/>
        <w:spacing w:after="0" w:line="276" w:lineRule="auto"/>
        <w:rPr>
          <w:rFonts w:ascii="Arial" w:eastAsia="T3" w:hAnsi="Arial" w:cs="Arial"/>
          <w:kern w:val="0"/>
          <w:sz w:val="30"/>
          <w:szCs w:val="30"/>
        </w:rPr>
      </w:pPr>
      <w:r>
        <w:rPr>
          <w:rFonts w:ascii="Arial" w:eastAsia="T3" w:hAnsi="Arial" w:cs="Arial"/>
          <w:kern w:val="0"/>
          <w:sz w:val="30"/>
          <w:szCs w:val="30"/>
        </w:rPr>
        <w:fldChar w:fldCharType="begin"/>
      </w:r>
      <w:r>
        <w:rPr>
          <w:rFonts w:ascii="Arial" w:eastAsia="T3" w:hAnsi="Arial" w:cs="Arial"/>
          <w:kern w:val="0"/>
          <w:sz w:val="30"/>
          <w:szCs w:val="30"/>
        </w:rPr>
        <w:instrText xml:space="preserve"> </w:instrText>
      </w:r>
      <w:r>
        <w:rPr>
          <w:rFonts w:ascii="Arial" w:eastAsia="T3" w:hAnsi="Arial" w:cs="Arial" w:hint="eastAsia"/>
          <w:kern w:val="0"/>
          <w:sz w:val="30"/>
          <w:szCs w:val="30"/>
        </w:rPr>
        <w:instrText>eq \o\ac(</w:instrText>
      </w:r>
      <w:r>
        <w:rPr>
          <w:rFonts w:ascii="Arial" w:eastAsia="T3" w:hAnsi="Arial" w:cs="Arial" w:hint="eastAsia"/>
          <w:kern w:val="0"/>
          <w:sz w:val="30"/>
          <w:szCs w:val="30"/>
        </w:rPr>
        <w:instrText>○</w:instrText>
      </w:r>
      <w:r>
        <w:rPr>
          <w:rFonts w:ascii="Arial" w:eastAsia="T3" w:hAnsi="Arial" w:cs="Arial" w:hint="eastAsia"/>
          <w:kern w:val="0"/>
          <w:sz w:val="30"/>
          <w:szCs w:val="30"/>
        </w:rPr>
        <w:instrText>,</w:instrText>
      </w:r>
      <w:r w:rsidRPr="00DA5945">
        <w:rPr>
          <w:rFonts w:ascii="Arial" w:eastAsia="T3" w:hAnsi="Arial" w:cs="Arial" w:hint="eastAsia"/>
          <w:kern w:val="0"/>
          <w:sz w:val="21"/>
          <w:szCs w:val="30"/>
        </w:rPr>
        <w:instrText>1</w:instrText>
      </w:r>
      <w:r>
        <w:rPr>
          <w:rFonts w:ascii="Arial" w:eastAsia="T3" w:hAnsi="Arial" w:cs="Arial" w:hint="eastAsia"/>
          <w:kern w:val="0"/>
          <w:sz w:val="30"/>
          <w:szCs w:val="30"/>
        </w:rPr>
        <w:instrText>)</w:instrText>
      </w:r>
      <w:r>
        <w:rPr>
          <w:rFonts w:ascii="Arial" w:eastAsia="T3" w:hAnsi="Arial" w:cs="Arial"/>
          <w:kern w:val="0"/>
          <w:sz w:val="30"/>
          <w:szCs w:val="30"/>
        </w:rPr>
        <w:fldChar w:fldCharType="end"/>
      </w:r>
      <w:r>
        <w:rPr>
          <w:rFonts w:ascii="Arial" w:eastAsia="T3" w:hAnsi="Arial" w:cs="Arial"/>
          <w:kern w:val="0"/>
          <w:sz w:val="30"/>
          <w:szCs w:val="30"/>
        </w:rPr>
        <w:t xml:space="preserve"> </w:t>
      </w:r>
      <w:r w:rsidRPr="00DA5945">
        <w:rPr>
          <w:rFonts w:ascii="Arial" w:eastAsia="T3" w:hAnsi="Arial" w:cs="Arial"/>
          <w:b/>
          <w:kern w:val="0"/>
          <w:sz w:val="30"/>
          <w:szCs w:val="30"/>
        </w:rPr>
        <w:t>(Application)</w:t>
      </w:r>
      <w:r>
        <w:rPr>
          <w:rFonts w:ascii="Arial" w:eastAsia="T3" w:hAnsi="Arial" w:cs="Arial"/>
          <w:b/>
          <w:kern w:val="0"/>
          <w:sz w:val="30"/>
          <w:szCs w:val="30"/>
        </w:rPr>
        <w:t xml:space="preserve"> </w:t>
      </w:r>
      <w:r w:rsidRPr="00DA5945">
        <w:rPr>
          <w:rFonts w:ascii="Arial" w:eastAsia="T3" w:hAnsi="Arial" w:cs="Arial"/>
          <w:kern w:val="0"/>
          <w:sz w:val="30"/>
          <w:szCs w:val="30"/>
        </w:rPr>
        <w:t>Foreign national should apply for an ETA through the ETA website</w:t>
      </w:r>
      <w:r>
        <w:rPr>
          <w:rFonts w:ascii="Arial" w:eastAsia="T3" w:hAnsi="Arial" w:cs="Arial"/>
          <w:kern w:val="0"/>
          <w:sz w:val="30"/>
          <w:szCs w:val="30"/>
        </w:rPr>
        <w:t>*</w:t>
      </w:r>
      <w:r w:rsidRPr="00DA5945">
        <w:rPr>
          <w:rFonts w:ascii="Arial" w:eastAsia="T3" w:hAnsi="Arial" w:cs="Arial"/>
          <w:kern w:val="0"/>
          <w:sz w:val="30"/>
          <w:szCs w:val="30"/>
        </w:rPr>
        <w:t xml:space="preserve"> at least 24 hours before departure</w:t>
      </w:r>
    </w:p>
    <w:p w14:paraId="33F263AC" w14:textId="1A3BF5FF" w:rsidR="00DA5945" w:rsidRDefault="00DA5945" w:rsidP="00DA5945">
      <w:pPr>
        <w:pStyle w:val="a6"/>
        <w:numPr>
          <w:ilvl w:val="0"/>
          <w:numId w:val="1"/>
        </w:numPr>
        <w:wordWrap/>
        <w:adjustRightInd w:val="0"/>
        <w:spacing w:after="0" w:line="276" w:lineRule="auto"/>
        <w:ind w:leftChars="0"/>
        <w:rPr>
          <w:rFonts w:ascii="Arial" w:eastAsia="T3" w:hAnsi="Arial" w:cs="Arial"/>
          <w:kern w:val="0"/>
          <w:sz w:val="30"/>
          <w:szCs w:val="30"/>
        </w:rPr>
      </w:pPr>
      <w:r>
        <w:rPr>
          <w:rFonts w:ascii="Arial" w:eastAsia="T3" w:hAnsi="Arial" w:cs="Arial"/>
          <w:kern w:val="0"/>
          <w:sz w:val="30"/>
          <w:szCs w:val="30"/>
        </w:rPr>
        <w:t>A</w:t>
      </w:r>
      <w:r>
        <w:rPr>
          <w:rFonts w:ascii="Arial" w:eastAsia="T3" w:hAnsi="Arial" w:cs="Arial" w:hint="eastAsia"/>
          <w:kern w:val="0"/>
          <w:sz w:val="30"/>
          <w:szCs w:val="30"/>
        </w:rPr>
        <w:t xml:space="preserve">pplication </w:t>
      </w:r>
      <w:r>
        <w:rPr>
          <w:rFonts w:ascii="Arial" w:eastAsia="T3" w:hAnsi="Arial" w:cs="Arial"/>
          <w:kern w:val="0"/>
          <w:sz w:val="30"/>
          <w:szCs w:val="30"/>
        </w:rPr>
        <w:t xml:space="preserve">by proxy is available, and </w:t>
      </w:r>
      <w:r w:rsidR="008F6F69">
        <w:rPr>
          <w:rFonts w:ascii="Arial" w:eastAsia="T3" w:hAnsi="Arial" w:cs="Arial"/>
          <w:kern w:val="0"/>
          <w:sz w:val="30"/>
          <w:szCs w:val="30"/>
        </w:rPr>
        <w:t xml:space="preserve">for example in case of group tourists, </w:t>
      </w:r>
      <w:r>
        <w:rPr>
          <w:rFonts w:ascii="Arial" w:eastAsia="T3" w:hAnsi="Arial" w:cs="Arial"/>
          <w:kern w:val="0"/>
          <w:sz w:val="30"/>
          <w:szCs w:val="30"/>
        </w:rPr>
        <w:t>one applicant</w:t>
      </w:r>
      <w:r w:rsidR="008F6F69">
        <w:rPr>
          <w:rFonts w:ascii="Arial" w:eastAsia="T3" w:hAnsi="Arial" w:cs="Arial"/>
          <w:kern w:val="0"/>
          <w:sz w:val="30"/>
          <w:szCs w:val="30"/>
        </w:rPr>
        <w:t xml:space="preserve"> representative</w:t>
      </w:r>
      <w:r>
        <w:rPr>
          <w:rFonts w:ascii="Arial" w:eastAsia="T3" w:hAnsi="Arial" w:cs="Arial"/>
          <w:kern w:val="0"/>
          <w:sz w:val="30"/>
          <w:szCs w:val="30"/>
        </w:rPr>
        <w:t xml:space="preserve"> can apply for up to 30 people at once</w:t>
      </w:r>
      <w:r w:rsidR="008F6F69">
        <w:rPr>
          <w:rFonts w:ascii="Arial" w:eastAsia="T3" w:hAnsi="Arial" w:cs="Arial"/>
          <w:kern w:val="0"/>
          <w:sz w:val="30"/>
          <w:szCs w:val="30"/>
        </w:rPr>
        <w:t xml:space="preserve"> </w:t>
      </w:r>
    </w:p>
    <w:p w14:paraId="407B8C16" w14:textId="047AC00D" w:rsidR="00DA5945" w:rsidRDefault="00DA5945" w:rsidP="00DA5945">
      <w:pPr>
        <w:pStyle w:val="a6"/>
        <w:numPr>
          <w:ilvl w:val="0"/>
          <w:numId w:val="4"/>
        </w:numPr>
        <w:wordWrap/>
        <w:adjustRightInd w:val="0"/>
        <w:spacing w:after="0" w:line="276" w:lineRule="auto"/>
        <w:ind w:leftChars="0"/>
        <w:rPr>
          <w:rFonts w:ascii="Arial" w:eastAsia="T3" w:hAnsi="Arial" w:cs="Arial"/>
          <w:kern w:val="0"/>
          <w:sz w:val="24"/>
          <w:szCs w:val="30"/>
        </w:rPr>
      </w:pPr>
      <w:r w:rsidRPr="00DA5945">
        <w:rPr>
          <w:rFonts w:ascii="Arial" w:eastAsia="T3" w:hAnsi="Arial" w:cs="Arial" w:hint="eastAsia"/>
          <w:kern w:val="0"/>
          <w:sz w:val="24"/>
          <w:szCs w:val="30"/>
        </w:rPr>
        <w:t xml:space="preserve">PC: </w:t>
      </w:r>
      <w:hyperlink r:id="rId12" w:history="1">
        <w:r w:rsidRPr="00DA5945">
          <w:rPr>
            <w:rStyle w:val="a7"/>
            <w:rFonts w:ascii="Arial" w:eastAsia="T3" w:hAnsi="Arial" w:cs="Arial" w:hint="eastAsia"/>
            <w:kern w:val="0"/>
            <w:sz w:val="24"/>
            <w:szCs w:val="30"/>
          </w:rPr>
          <w:t>www.k-eta.go.kr</w:t>
        </w:r>
      </w:hyperlink>
      <w:r w:rsidRPr="00DA5945">
        <w:rPr>
          <w:rFonts w:ascii="Arial" w:eastAsia="T3" w:hAnsi="Arial" w:cs="Arial" w:hint="eastAsia"/>
          <w:kern w:val="0"/>
          <w:sz w:val="24"/>
          <w:szCs w:val="30"/>
        </w:rPr>
        <w:t xml:space="preserve">, </w:t>
      </w:r>
      <w:r w:rsidRPr="00DA5945">
        <w:rPr>
          <w:rFonts w:ascii="Arial" w:eastAsia="T3" w:hAnsi="Arial" w:cs="Arial"/>
          <w:kern w:val="0"/>
          <w:sz w:val="24"/>
          <w:szCs w:val="30"/>
        </w:rPr>
        <w:t>Mobile App: K-ETA</w:t>
      </w:r>
    </w:p>
    <w:p w14:paraId="7426527D" w14:textId="77777777" w:rsidR="00BC5D6E" w:rsidRDefault="00BC5D6E" w:rsidP="00BC5D6E">
      <w:pPr>
        <w:pStyle w:val="a6"/>
        <w:wordWrap/>
        <w:adjustRightInd w:val="0"/>
        <w:spacing w:after="0" w:line="276" w:lineRule="auto"/>
        <w:ind w:leftChars="0" w:left="760"/>
        <w:rPr>
          <w:rFonts w:ascii="Arial" w:eastAsia="T3" w:hAnsi="Arial" w:cs="Arial"/>
          <w:kern w:val="0"/>
          <w:sz w:val="24"/>
          <w:szCs w:val="30"/>
        </w:rPr>
      </w:pPr>
    </w:p>
    <w:p w14:paraId="485597FB" w14:textId="45EAAAFF" w:rsidR="00DA5945" w:rsidRDefault="00BC5D6E" w:rsidP="00DA5945">
      <w:pPr>
        <w:wordWrap/>
        <w:adjustRightInd w:val="0"/>
        <w:spacing w:after="0" w:line="276" w:lineRule="auto"/>
        <w:rPr>
          <w:rFonts w:ascii="Arial" w:eastAsia="T3" w:hAnsi="Arial" w:cs="Arial"/>
          <w:kern w:val="0"/>
          <w:sz w:val="24"/>
          <w:szCs w:val="30"/>
        </w:rPr>
      </w:pPr>
      <w:r>
        <w:rPr>
          <w:rFonts w:ascii="Calibri" w:hAnsi="Calibri" w:cs="Calibri"/>
          <w:noProof/>
          <w:sz w:val="28"/>
        </w:rPr>
        <mc:AlternateContent>
          <mc:Choice Requires="wps">
            <w:drawing>
              <wp:inline distT="0" distB="0" distL="0" distR="0" wp14:anchorId="56AED745" wp14:editId="224321F7">
                <wp:extent cx="6188710" cy="2556344"/>
                <wp:effectExtent l="0" t="0" r="21590" b="15875"/>
                <wp:docPr id="7" name="Text Box 7"/>
                <wp:cNvGraphicFramePr/>
                <a:graphic xmlns:a="http://schemas.openxmlformats.org/drawingml/2006/main">
                  <a:graphicData uri="http://schemas.microsoft.com/office/word/2010/wordprocessingShape">
                    <wps:wsp>
                      <wps:cNvSpPr txBox="1"/>
                      <wps:spPr>
                        <a:xfrm>
                          <a:off x="0" y="0"/>
                          <a:ext cx="6188710" cy="2556344"/>
                        </a:xfrm>
                        <a:prstGeom prst="rect">
                          <a:avLst/>
                        </a:prstGeom>
                        <a:solidFill>
                          <a:schemeClr val="lt1"/>
                        </a:solidFill>
                        <a:ln w="6350">
                          <a:solidFill>
                            <a:prstClr val="black"/>
                          </a:solidFill>
                        </a:ln>
                      </wps:spPr>
                      <wps:txbx>
                        <w:txbxContent>
                          <w:p w14:paraId="425D51E0" w14:textId="77777777" w:rsidR="00BC5D6E" w:rsidRDefault="00BC5D6E" w:rsidP="00BC5D6E">
                            <w:pPr>
                              <w:jc w:val="center"/>
                              <w:rPr>
                                <w:rFonts w:ascii="Calibri" w:hAnsi="Calibri" w:cs="Calibri"/>
                                <w:b/>
                                <w:sz w:val="28"/>
                              </w:rPr>
                            </w:pPr>
                            <w:r w:rsidRPr="00F75F21">
                              <w:rPr>
                                <w:rFonts w:ascii="Calibri" w:hAnsi="Calibri" w:cs="Calibri" w:hint="eastAsia"/>
                                <w:b/>
                                <w:sz w:val="28"/>
                              </w:rPr>
                              <w:t>[</w:t>
                            </w:r>
                            <w:r>
                              <w:rPr>
                                <w:rFonts w:ascii="Calibri" w:hAnsi="Calibri" w:cs="Calibri"/>
                                <w:b/>
                                <w:sz w:val="28"/>
                              </w:rPr>
                              <w:t>Using</w:t>
                            </w:r>
                            <w:r w:rsidRPr="00F75F21">
                              <w:rPr>
                                <w:rFonts w:ascii="Calibri" w:hAnsi="Calibri" w:cs="Calibri" w:hint="eastAsia"/>
                                <w:b/>
                                <w:sz w:val="28"/>
                              </w:rPr>
                              <w:t xml:space="preserve"> the mobile app]</w:t>
                            </w:r>
                          </w:p>
                          <w:p w14:paraId="111AC5DC" w14:textId="77777777" w:rsidR="00BC5D6E" w:rsidRPr="00C63556" w:rsidRDefault="00BC5D6E" w:rsidP="00BC5D6E">
                            <w:pPr>
                              <w:pStyle w:val="a6"/>
                              <w:numPr>
                                <w:ilvl w:val="0"/>
                                <w:numId w:val="5"/>
                              </w:numPr>
                              <w:ind w:leftChars="0"/>
                              <w:rPr>
                                <w:rFonts w:ascii="Calibri" w:hAnsi="Calibri" w:cs="Calibri"/>
                                <w:b/>
                                <w:sz w:val="28"/>
                              </w:rPr>
                            </w:pPr>
                            <w:r>
                              <w:rPr>
                                <w:rFonts w:ascii="Calibri" w:hAnsi="Calibri" w:cs="Calibri" w:hint="eastAsia"/>
                                <w:sz w:val="28"/>
                              </w:rPr>
                              <w:t>Users can</w:t>
                            </w:r>
                            <w:r>
                              <w:rPr>
                                <w:rFonts w:ascii="Calibri" w:hAnsi="Calibri" w:cs="Calibri"/>
                                <w:sz w:val="28"/>
                              </w:rPr>
                              <w:t xml:space="preserve"> more</w:t>
                            </w:r>
                            <w:r>
                              <w:rPr>
                                <w:rFonts w:ascii="Calibri" w:hAnsi="Calibri" w:cs="Calibri" w:hint="eastAsia"/>
                                <w:sz w:val="28"/>
                              </w:rPr>
                              <w:t xml:space="preserve"> </w:t>
                            </w:r>
                            <w:r>
                              <w:rPr>
                                <w:rFonts w:ascii="Calibri" w:hAnsi="Calibri" w:cs="Calibri"/>
                                <w:sz w:val="28"/>
                              </w:rPr>
                              <w:t xml:space="preserve">easily and conveniently use K-ETA through </w:t>
                            </w:r>
                            <w:r>
                              <w:rPr>
                                <w:rFonts w:ascii="Calibri" w:hAnsi="Calibri" w:cs="Calibri" w:hint="eastAsia"/>
                                <w:sz w:val="28"/>
                              </w:rPr>
                              <w:t xml:space="preserve">the mobile app. </w:t>
                            </w:r>
                            <w:r>
                              <w:rPr>
                                <w:rFonts w:ascii="Calibri" w:hAnsi="Calibri" w:cs="Calibri"/>
                                <w:sz w:val="28"/>
                              </w:rPr>
                              <w:t>Search ‘K-ETA’ at Google Play Store or App Store and download the app.</w:t>
                            </w:r>
                          </w:p>
                          <w:p w14:paraId="4B254756" w14:textId="77777777" w:rsidR="00BC5D6E" w:rsidRPr="00C63556" w:rsidRDefault="00BC5D6E" w:rsidP="00BC5D6E">
                            <w:pPr>
                              <w:pStyle w:val="a6"/>
                              <w:numPr>
                                <w:ilvl w:val="0"/>
                                <w:numId w:val="5"/>
                              </w:numPr>
                              <w:ind w:leftChars="0"/>
                              <w:rPr>
                                <w:rFonts w:ascii="Calibri" w:hAnsi="Calibri" w:cs="Calibri"/>
                                <w:b/>
                                <w:sz w:val="28"/>
                              </w:rPr>
                            </w:pPr>
                            <w:r>
                              <w:rPr>
                                <w:rFonts w:ascii="Calibri" w:hAnsi="Calibri" w:cs="Calibri"/>
                                <w:sz w:val="28"/>
                              </w:rPr>
                              <w:t>When using the K-ETA mobile app, the applicant can use the camera on the device to take a picture of the passport bio page. Then, the information on the bio page, such as nationality, name, date of birth, sex, passport number will be automatically entered.</w:t>
                            </w:r>
                          </w:p>
                          <w:p w14:paraId="702E93D8" w14:textId="7E983B35" w:rsidR="00BC5D6E" w:rsidRPr="00F75F21" w:rsidRDefault="00BC5D6E" w:rsidP="00BC5D6E">
                            <w:pPr>
                              <w:pStyle w:val="a6"/>
                              <w:numPr>
                                <w:ilvl w:val="0"/>
                                <w:numId w:val="5"/>
                              </w:numPr>
                              <w:ind w:leftChars="0"/>
                              <w:rPr>
                                <w:rFonts w:ascii="Calibri" w:hAnsi="Calibri" w:cs="Calibri"/>
                                <w:b/>
                                <w:sz w:val="28"/>
                              </w:rPr>
                            </w:pPr>
                            <w:r w:rsidRPr="00C63556">
                              <w:rPr>
                                <w:rFonts w:ascii="Calibri" w:hAnsi="Calibri" w:cs="Calibri"/>
                                <w:sz w:val="28"/>
                              </w:rPr>
                              <w:t>In addition, the appl</w:t>
                            </w:r>
                            <w:r>
                              <w:rPr>
                                <w:rFonts w:ascii="Calibri" w:hAnsi="Calibri" w:cs="Calibri"/>
                                <w:sz w:val="28"/>
                              </w:rPr>
                              <w:t>icant will be able to take an ID</w:t>
                            </w:r>
                            <w:r w:rsidRPr="00C63556">
                              <w:rPr>
                                <w:rFonts w:ascii="Calibri" w:hAnsi="Calibri" w:cs="Calibri"/>
                                <w:sz w:val="28"/>
                              </w:rPr>
                              <w:t xml:space="preserve"> photo</w:t>
                            </w:r>
                            <w:r>
                              <w:rPr>
                                <w:rFonts w:ascii="Calibri" w:hAnsi="Calibri" w:cs="Calibri"/>
                                <w:sz w:val="28"/>
                              </w:rPr>
                              <w:t xml:space="preserve"> (facial image)</w:t>
                            </w:r>
                            <w:r w:rsidRPr="00C63556">
                              <w:rPr>
                                <w:rFonts w:ascii="Calibri" w:hAnsi="Calibri" w:cs="Calibri"/>
                                <w:sz w:val="28"/>
                              </w:rPr>
                              <w:t xml:space="preserve"> with the camera on the device making it more convenient to apply for the K-ETA.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AED745" id="Text Box 7" o:spid="_x0000_s1027" type="#_x0000_t202" style="width:487.3pt;height:2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" fillcolor="white [3201]" strokeweight=".5pt">
                <v:textbox>
                  <w:txbxContent>
                    <w:p w14:paraId="425D51E0" w14:textId="77777777" w:rsidR="00BC5D6E" w:rsidRDefault="00BC5D6E" w:rsidP="00BC5D6E">
                      <w:pPr>
                        <w:jc w:val="center"/>
                        <w:rPr>
                          <w:rFonts w:ascii="Calibri" w:hAnsi="Calibri" w:cs="Calibri"/>
                          <w:b/>
                          <w:sz w:val="28"/>
                        </w:rPr>
                      </w:pPr>
                      <w:r w:rsidRPr="00F75F21">
                        <w:rPr>
                          <w:rFonts w:ascii="Calibri" w:hAnsi="Calibri" w:cs="Calibri" w:hint="eastAsia"/>
                          <w:b/>
                          <w:sz w:val="28"/>
                        </w:rPr>
                        <w:t>[</w:t>
                      </w:r>
                      <w:r>
                        <w:rPr>
                          <w:rFonts w:ascii="Calibri" w:hAnsi="Calibri" w:cs="Calibri"/>
                          <w:b/>
                          <w:sz w:val="28"/>
                        </w:rPr>
                        <w:t>Using</w:t>
                      </w:r>
                      <w:r w:rsidRPr="00F75F21">
                        <w:rPr>
                          <w:rFonts w:ascii="Calibri" w:hAnsi="Calibri" w:cs="Calibri" w:hint="eastAsia"/>
                          <w:b/>
                          <w:sz w:val="28"/>
                        </w:rPr>
                        <w:t xml:space="preserve"> the mobile app]</w:t>
                      </w:r>
                    </w:p>
                    <w:p w14:paraId="111AC5DC" w14:textId="77777777" w:rsidR="00BC5D6E" w:rsidRPr="00C63556" w:rsidRDefault="00BC5D6E" w:rsidP="00BC5D6E">
                      <w:pPr>
                        <w:pStyle w:val="a6"/>
                        <w:numPr>
                          <w:ilvl w:val="0"/>
                          <w:numId w:val="5"/>
                        </w:numPr>
                        <w:ind w:leftChars="0"/>
                        <w:rPr>
                          <w:rFonts w:ascii="Calibri" w:hAnsi="Calibri" w:cs="Calibri"/>
                          <w:b/>
                          <w:sz w:val="28"/>
                        </w:rPr>
                      </w:pPr>
                      <w:r>
                        <w:rPr>
                          <w:rFonts w:ascii="Calibri" w:hAnsi="Calibri" w:cs="Calibri" w:hint="eastAsia"/>
                          <w:sz w:val="28"/>
                        </w:rPr>
                        <w:t>Users can</w:t>
                      </w:r>
                      <w:r>
                        <w:rPr>
                          <w:rFonts w:ascii="Calibri" w:hAnsi="Calibri" w:cs="Calibri"/>
                          <w:sz w:val="28"/>
                        </w:rPr>
                        <w:t xml:space="preserve"> more</w:t>
                      </w:r>
                      <w:r>
                        <w:rPr>
                          <w:rFonts w:ascii="Calibri" w:hAnsi="Calibri" w:cs="Calibri" w:hint="eastAsia"/>
                          <w:sz w:val="28"/>
                        </w:rPr>
                        <w:t xml:space="preserve"> </w:t>
                      </w:r>
                      <w:r>
                        <w:rPr>
                          <w:rFonts w:ascii="Calibri" w:hAnsi="Calibri" w:cs="Calibri"/>
                          <w:sz w:val="28"/>
                        </w:rPr>
                        <w:t xml:space="preserve">easily and conveniently use K-ETA through </w:t>
                      </w:r>
                      <w:r>
                        <w:rPr>
                          <w:rFonts w:ascii="Calibri" w:hAnsi="Calibri" w:cs="Calibri" w:hint="eastAsia"/>
                          <w:sz w:val="28"/>
                        </w:rPr>
                        <w:t xml:space="preserve">the mobile app. </w:t>
                      </w:r>
                      <w:r>
                        <w:rPr>
                          <w:rFonts w:ascii="Calibri" w:hAnsi="Calibri" w:cs="Calibri"/>
                          <w:sz w:val="28"/>
                        </w:rPr>
                        <w:t>Search ‘K-ETA’ at Google Play Store or App Store and download the app.</w:t>
                      </w:r>
                    </w:p>
                    <w:p w14:paraId="4B254756" w14:textId="77777777" w:rsidR="00BC5D6E" w:rsidRPr="00C63556" w:rsidRDefault="00BC5D6E" w:rsidP="00BC5D6E">
                      <w:pPr>
                        <w:pStyle w:val="a6"/>
                        <w:numPr>
                          <w:ilvl w:val="0"/>
                          <w:numId w:val="5"/>
                        </w:numPr>
                        <w:ind w:leftChars="0"/>
                        <w:rPr>
                          <w:rFonts w:ascii="Calibri" w:hAnsi="Calibri" w:cs="Calibri"/>
                          <w:b/>
                          <w:sz w:val="28"/>
                        </w:rPr>
                      </w:pPr>
                      <w:r>
                        <w:rPr>
                          <w:rFonts w:ascii="Calibri" w:hAnsi="Calibri" w:cs="Calibri"/>
                          <w:sz w:val="28"/>
                        </w:rPr>
                        <w:t>When using the K-ETA mobile app, the applicant can use the camera on the device to take a picture of the passport bio page. Then, the information on the bio page, such as nationality, name, date of birth, sex, passport number will be automatically entered.</w:t>
                      </w:r>
                    </w:p>
                    <w:p w14:paraId="702E93D8" w14:textId="7E983B35" w:rsidR="00BC5D6E" w:rsidRPr="00F75F21" w:rsidRDefault="00BC5D6E" w:rsidP="00BC5D6E">
                      <w:pPr>
                        <w:pStyle w:val="a6"/>
                        <w:numPr>
                          <w:ilvl w:val="0"/>
                          <w:numId w:val="5"/>
                        </w:numPr>
                        <w:ind w:leftChars="0"/>
                        <w:rPr>
                          <w:rFonts w:ascii="Calibri" w:hAnsi="Calibri" w:cs="Calibri"/>
                          <w:b/>
                          <w:sz w:val="28"/>
                        </w:rPr>
                      </w:pPr>
                      <w:r w:rsidRPr="00C63556">
                        <w:rPr>
                          <w:rFonts w:ascii="Calibri" w:hAnsi="Calibri" w:cs="Calibri"/>
                          <w:sz w:val="28"/>
                        </w:rPr>
                        <w:t>In addition, the appl</w:t>
                      </w:r>
                      <w:r>
                        <w:rPr>
                          <w:rFonts w:ascii="Calibri" w:hAnsi="Calibri" w:cs="Calibri"/>
                          <w:sz w:val="28"/>
                        </w:rPr>
                        <w:t>icant will be able to take an ID</w:t>
                      </w:r>
                      <w:r w:rsidRPr="00C63556">
                        <w:rPr>
                          <w:rFonts w:ascii="Calibri" w:hAnsi="Calibri" w:cs="Calibri"/>
                          <w:sz w:val="28"/>
                        </w:rPr>
                        <w:t xml:space="preserve"> photo</w:t>
                      </w:r>
                      <w:r>
                        <w:rPr>
                          <w:rFonts w:ascii="Calibri" w:hAnsi="Calibri" w:cs="Calibri"/>
                          <w:sz w:val="28"/>
                        </w:rPr>
                        <w:t xml:space="preserve"> (facial image)</w:t>
                      </w:r>
                      <w:r w:rsidRPr="00C63556">
                        <w:rPr>
                          <w:rFonts w:ascii="Calibri" w:hAnsi="Calibri" w:cs="Calibri"/>
                          <w:sz w:val="28"/>
                        </w:rPr>
                        <w:t xml:space="preserve"> with the camera on the device making it more convenient to apply for the K-ETA. </w:t>
                      </w:r>
                    </w:p>
                  </w:txbxContent>
                </v:textbox>
                <w10:anchorlock/>
              </v:shape>
            </w:pict>
          </mc:Fallback>
        </mc:AlternateContent>
      </w:r>
    </w:p>
    <w:p w14:paraId="2E6F3580" w14:textId="77777777" w:rsidR="003F4BB7" w:rsidRDefault="003F4BB7" w:rsidP="003F4BB7">
      <w:pPr>
        <w:wordWrap/>
        <w:adjustRightInd w:val="0"/>
        <w:spacing w:after="0" w:line="276" w:lineRule="auto"/>
        <w:rPr>
          <w:rFonts w:ascii="Arial" w:eastAsia="T3" w:hAnsi="Arial" w:cs="Arial"/>
          <w:kern w:val="0"/>
          <w:sz w:val="30"/>
          <w:szCs w:val="30"/>
        </w:rPr>
      </w:pPr>
    </w:p>
    <w:p w14:paraId="487653B3" w14:textId="6E15F551" w:rsidR="002A18D3" w:rsidRDefault="002A18D3" w:rsidP="002A18D3">
      <w:pPr>
        <w:wordWrap/>
        <w:adjustRightInd w:val="0"/>
        <w:spacing w:after="0" w:line="276" w:lineRule="auto"/>
        <w:rPr>
          <w:rFonts w:ascii="Arial" w:eastAsia="T3" w:hAnsi="Arial" w:cs="Arial"/>
          <w:kern w:val="0"/>
          <w:sz w:val="30"/>
          <w:szCs w:val="30"/>
        </w:rPr>
      </w:pPr>
      <w:r w:rsidRPr="003F4BB7">
        <w:rPr>
          <w:rFonts w:ascii="Arial" w:eastAsia="T3" w:hAnsi="Arial" w:cs="Arial"/>
          <w:kern w:val="0"/>
          <w:sz w:val="30"/>
          <w:szCs w:val="30"/>
        </w:rPr>
        <w:fldChar w:fldCharType="begin"/>
      </w:r>
      <w:r w:rsidRPr="003F4BB7">
        <w:rPr>
          <w:rFonts w:ascii="Arial" w:eastAsia="T3" w:hAnsi="Arial" w:cs="Arial"/>
          <w:kern w:val="0"/>
          <w:sz w:val="30"/>
          <w:szCs w:val="30"/>
        </w:rPr>
        <w:instrText xml:space="preserve"> </w:instrText>
      </w:r>
      <w:r w:rsidRPr="003F4BB7">
        <w:rPr>
          <w:rFonts w:ascii="Arial" w:eastAsia="T3" w:hAnsi="Arial" w:cs="Arial" w:hint="eastAsia"/>
          <w:kern w:val="0"/>
          <w:sz w:val="30"/>
          <w:szCs w:val="30"/>
        </w:rPr>
        <w:instrText>eq \o\ac(</w:instrText>
      </w:r>
      <w:r w:rsidRPr="003F4BB7">
        <w:rPr>
          <w:rFonts w:ascii="Arial" w:eastAsia="T3" w:hAnsi="Arial" w:cs="Arial" w:hint="eastAsia"/>
          <w:kern w:val="0"/>
          <w:sz w:val="30"/>
          <w:szCs w:val="30"/>
        </w:rPr>
        <w:instrText>○</w:instrText>
      </w:r>
      <w:r w:rsidRPr="003F4BB7">
        <w:rPr>
          <w:rFonts w:ascii="Arial" w:eastAsia="T3" w:hAnsi="Arial" w:cs="Arial" w:hint="eastAsia"/>
          <w:kern w:val="0"/>
          <w:sz w:val="30"/>
          <w:szCs w:val="30"/>
        </w:rPr>
        <w:instrText>,2)</w:instrText>
      </w:r>
      <w:r w:rsidRPr="003F4BB7">
        <w:rPr>
          <w:rFonts w:ascii="Arial" w:eastAsia="T3" w:hAnsi="Arial" w:cs="Arial"/>
          <w:kern w:val="0"/>
          <w:sz w:val="30"/>
          <w:szCs w:val="30"/>
        </w:rPr>
        <w:fldChar w:fldCharType="end"/>
      </w:r>
      <w:r w:rsidRPr="003F4BB7">
        <w:rPr>
          <w:rFonts w:ascii="Arial" w:eastAsia="T3" w:hAnsi="Arial" w:cs="Arial"/>
          <w:b/>
          <w:kern w:val="0"/>
          <w:sz w:val="30"/>
          <w:szCs w:val="30"/>
        </w:rPr>
        <w:t xml:space="preserve"> (Assessment)</w:t>
      </w:r>
      <w:r>
        <w:rPr>
          <w:rFonts w:ascii="Arial" w:eastAsia="T3" w:hAnsi="Arial" w:cs="Arial"/>
          <w:b/>
          <w:kern w:val="0"/>
          <w:sz w:val="30"/>
          <w:szCs w:val="30"/>
        </w:rPr>
        <w:t xml:space="preserve"> </w:t>
      </w:r>
      <w:r>
        <w:rPr>
          <w:rFonts w:ascii="Arial" w:eastAsia="T3" w:hAnsi="Arial" w:cs="Arial"/>
          <w:kern w:val="0"/>
          <w:sz w:val="30"/>
          <w:szCs w:val="30"/>
        </w:rPr>
        <w:t>The K-ETA system will automatically analyze the application information (bio data, watch list, passenger reliability, etc.) and display the results on the K-ETA officer</w:t>
      </w:r>
      <w:r w:rsidR="004332D6">
        <w:rPr>
          <w:rFonts w:ascii="Arial" w:eastAsia="T3" w:hAnsi="Arial" w:cs="Arial"/>
          <w:kern w:val="0"/>
          <w:sz w:val="30"/>
          <w:szCs w:val="30"/>
        </w:rPr>
        <w:t>’s</w:t>
      </w:r>
      <w:r>
        <w:rPr>
          <w:rFonts w:ascii="Arial" w:eastAsia="T3" w:hAnsi="Arial" w:cs="Arial"/>
          <w:kern w:val="0"/>
          <w:sz w:val="30"/>
          <w:szCs w:val="30"/>
        </w:rPr>
        <w:t xml:space="preserve"> PC screen.</w:t>
      </w:r>
    </w:p>
    <w:p w14:paraId="7E75D74F" w14:textId="77777777" w:rsidR="002A18D3" w:rsidRDefault="002A18D3" w:rsidP="002A18D3">
      <w:pPr>
        <w:pStyle w:val="a6"/>
        <w:numPr>
          <w:ilvl w:val="0"/>
          <w:numId w:val="1"/>
        </w:numPr>
        <w:wordWrap/>
        <w:adjustRightInd w:val="0"/>
        <w:spacing w:after="0" w:line="276" w:lineRule="auto"/>
        <w:ind w:leftChars="0"/>
        <w:rPr>
          <w:rFonts w:ascii="Arial" w:eastAsia="T3" w:hAnsi="Arial" w:cs="Arial"/>
          <w:kern w:val="0"/>
          <w:sz w:val="30"/>
          <w:szCs w:val="30"/>
        </w:rPr>
      </w:pPr>
      <w:r>
        <w:rPr>
          <w:rFonts w:ascii="Arial" w:eastAsia="T3" w:hAnsi="Arial" w:cs="Arial"/>
          <w:kern w:val="0"/>
          <w:sz w:val="30"/>
          <w:szCs w:val="30"/>
        </w:rPr>
        <w:t>If any issues arise when application data is compared against</w:t>
      </w:r>
      <w:r>
        <w:rPr>
          <w:rFonts w:ascii="Arial" w:eastAsia="T3" w:hAnsi="Arial" w:cs="Arial" w:hint="eastAsia"/>
          <w:kern w:val="0"/>
          <w:sz w:val="30"/>
          <w:szCs w:val="30"/>
        </w:rPr>
        <w:t xml:space="preserve"> </w:t>
      </w:r>
      <w:r>
        <w:rPr>
          <w:rFonts w:ascii="Arial" w:eastAsia="T3" w:hAnsi="Arial" w:cs="Arial"/>
          <w:kern w:val="0"/>
          <w:sz w:val="30"/>
          <w:szCs w:val="30"/>
        </w:rPr>
        <w:t xml:space="preserve">MOJ </w:t>
      </w:r>
      <w:r>
        <w:rPr>
          <w:rFonts w:ascii="Arial" w:eastAsia="T3" w:hAnsi="Arial" w:cs="Arial"/>
          <w:kern w:val="0"/>
          <w:sz w:val="30"/>
          <w:szCs w:val="30"/>
        </w:rPr>
        <w:lastRenderedPageBreak/>
        <w:t>database, the person will be NOT OK to board</w:t>
      </w:r>
    </w:p>
    <w:p w14:paraId="09D1F760" w14:textId="1C201F8A" w:rsidR="002A18D3" w:rsidRDefault="002A18D3" w:rsidP="002A18D3">
      <w:pPr>
        <w:pStyle w:val="a6"/>
        <w:numPr>
          <w:ilvl w:val="0"/>
          <w:numId w:val="1"/>
        </w:numPr>
        <w:wordWrap/>
        <w:adjustRightInd w:val="0"/>
        <w:spacing w:after="0" w:line="276" w:lineRule="auto"/>
        <w:ind w:leftChars="0"/>
        <w:rPr>
          <w:rFonts w:ascii="Arial" w:eastAsia="T3" w:hAnsi="Arial" w:cs="Arial"/>
          <w:kern w:val="0"/>
          <w:sz w:val="30"/>
          <w:szCs w:val="30"/>
        </w:rPr>
      </w:pPr>
      <w:r>
        <w:rPr>
          <w:rFonts w:ascii="Arial" w:eastAsia="T3" w:hAnsi="Arial" w:cs="Arial"/>
          <w:kern w:val="0"/>
          <w:sz w:val="30"/>
          <w:szCs w:val="30"/>
        </w:rPr>
        <w:t xml:space="preserve">If no issues arise when application data is compared against MOJ database, automatic approval will be processed for those above the assessment criteria, but if </w:t>
      </w:r>
      <w:r w:rsidR="00DC4895">
        <w:rPr>
          <w:rFonts w:ascii="Arial" w:eastAsia="T3" w:hAnsi="Arial" w:cs="Arial"/>
          <w:kern w:val="0"/>
          <w:sz w:val="30"/>
          <w:szCs w:val="30"/>
        </w:rPr>
        <w:t>lower than the assessment criteria</w:t>
      </w:r>
      <w:r>
        <w:rPr>
          <w:rFonts w:ascii="Arial" w:eastAsia="T3" w:hAnsi="Arial" w:cs="Arial"/>
          <w:kern w:val="0"/>
          <w:sz w:val="30"/>
          <w:szCs w:val="30"/>
        </w:rPr>
        <w:t>, the K-ETA officer will check manually and determine the traveler as ‘Selectee*’ or ‘Not OK’ within 24 hours.</w:t>
      </w:r>
    </w:p>
    <w:p w14:paraId="7BB03843" w14:textId="77777777" w:rsidR="002A18D3" w:rsidRDefault="002A18D3" w:rsidP="002A18D3">
      <w:pPr>
        <w:wordWrap/>
        <w:adjustRightInd w:val="0"/>
        <w:spacing w:after="0" w:line="276" w:lineRule="auto"/>
        <w:rPr>
          <w:rFonts w:ascii="Arial" w:eastAsia="T3" w:hAnsi="Arial" w:cs="Arial"/>
          <w:kern w:val="0"/>
          <w:sz w:val="24"/>
          <w:szCs w:val="30"/>
        </w:rPr>
      </w:pPr>
    </w:p>
    <w:p w14:paraId="326B4BEA" w14:textId="77777777" w:rsidR="002A18D3" w:rsidRDefault="002A18D3" w:rsidP="002A18D3">
      <w:pPr>
        <w:wordWrap/>
        <w:adjustRightInd w:val="0"/>
        <w:spacing w:after="0" w:line="276" w:lineRule="auto"/>
        <w:rPr>
          <w:rFonts w:ascii="Arial" w:eastAsia="T3" w:hAnsi="Arial" w:cs="Arial"/>
          <w:kern w:val="0"/>
          <w:sz w:val="30"/>
          <w:szCs w:val="30"/>
        </w:rPr>
      </w:pPr>
      <w:r>
        <w:rPr>
          <w:rFonts w:ascii="Arial" w:eastAsia="T3" w:hAnsi="Arial" w:cs="Arial"/>
          <w:kern w:val="0"/>
          <w:sz w:val="30"/>
          <w:szCs w:val="30"/>
        </w:rPr>
        <w:fldChar w:fldCharType="begin"/>
      </w:r>
      <w:r>
        <w:rPr>
          <w:rFonts w:ascii="Arial" w:eastAsia="T3" w:hAnsi="Arial" w:cs="Arial"/>
          <w:kern w:val="0"/>
          <w:sz w:val="30"/>
          <w:szCs w:val="30"/>
        </w:rPr>
        <w:instrText xml:space="preserve"> </w:instrText>
      </w:r>
      <w:r>
        <w:rPr>
          <w:rFonts w:ascii="Arial" w:eastAsia="T3" w:hAnsi="Arial" w:cs="Arial" w:hint="eastAsia"/>
          <w:kern w:val="0"/>
          <w:sz w:val="30"/>
          <w:szCs w:val="30"/>
        </w:rPr>
        <w:instrText>eq \o\ac(</w:instrText>
      </w:r>
      <w:r>
        <w:rPr>
          <w:rFonts w:ascii="Arial" w:eastAsia="T3" w:hAnsi="Arial" w:cs="Arial" w:hint="eastAsia"/>
          <w:kern w:val="0"/>
          <w:sz w:val="30"/>
          <w:szCs w:val="30"/>
        </w:rPr>
        <w:instrText>○</w:instrText>
      </w:r>
      <w:r>
        <w:rPr>
          <w:rFonts w:ascii="Arial" w:eastAsia="T3" w:hAnsi="Arial" w:cs="Arial" w:hint="eastAsia"/>
          <w:kern w:val="0"/>
          <w:sz w:val="30"/>
          <w:szCs w:val="30"/>
        </w:rPr>
        <w:instrText>,</w:instrText>
      </w:r>
      <w:r w:rsidRPr="009A4110">
        <w:rPr>
          <w:rFonts w:ascii="Arial" w:eastAsia="T3" w:hAnsi="Arial" w:cs="Arial" w:hint="eastAsia"/>
          <w:kern w:val="0"/>
          <w:sz w:val="21"/>
          <w:szCs w:val="30"/>
        </w:rPr>
        <w:instrText>3</w:instrText>
      </w:r>
      <w:r>
        <w:rPr>
          <w:rFonts w:ascii="Arial" w:eastAsia="T3" w:hAnsi="Arial" w:cs="Arial" w:hint="eastAsia"/>
          <w:kern w:val="0"/>
          <w:sz w:val="30"/>
          <w:szCs w:val="30"/>
        </w:rPr>
        <w:instrText>)</w:instrText>
      </w:r>
      <w:r>
        <w:rPr>
          <w:rFonts w:ascii="Arial" w:eastAsia="T3" w:hAnsi="Arial" w:cs="Arial"/>
          <w:kern w:val="0"/>
          <w:sz w:val="30"/>
          <w:szCs w:val="30"/>
        </w:rPr>
        <w:fldChar w:fldCharType="end"/>
      </w:r>
      <w:r w:rsidRPr="003F4BB7">
        <w:rPr>
          <w:rFonts w:ascii="Arial" w:eastAsia="T3" w:hAnsi="Arial" w:cs="Arial"/>
          <w:b/>
          <w:kern w:val="0"/>
          <w:sz w:val="30"/>
          <w:szCs w:val="30"/>
        </w:rPr>
        <w:t xml:space="preserve"> (</w:t>
      </w:r>
      <w:r>
        <w:rPr>
          <w:rFonts w:ascii="Arial" w:eastAsia="T3" w:hAnsi="Arial" w:cs="Arial"/>
          <w:b/>
          <w:kern w:val="0"/>
          <w:sz w:val="30"/>
          <w:szCs w:val="30"/>
        </w:rPr>
        <w:t>Notification</w:t>
      </w:r>
      <w:r w:rsidRPr="003F4BB7">
        <w:rPr>
          <w:rFonts w:ascii="Arial" w:eastAsia="T3" w:hAnsi="Arial" w:cs="Arial"/>
          <w:b/>
          <w:kern w:val="0"/>
          <w:sz w:val="30"/>
          <w:szCs w:val="30"/>
        </w:rPr>
        <w:t>)</w:t>
      </w:r>
      <w:r>
        <w:rPr>
          <w:rFonts w:ascii="Arial" w:eastAsia="T3" w:hAnsi="Arial" w:cs="Arial"/>
          <w:b/>
          <w:kern w:val="0"/>
          <w:sz w:val="30"/>
          <w:szCs w:val="30"/>
        </w:rPr>
        <w:t xml:space="preserve"> </w:t>
      </w:r>
      <w:r>
        <w:rPr>
          <w:rFonts w:ascii="Arial" w:eastAsia="T3" w:hAnsi="Arial" w:cs="Arial"/>
          <w:kern w:val="0"/>
          <w:sz w:val="30"/>
          <w:szCs w:val="30"/>
        </w:rPr>
        <w:t>Send K-ETA results to e-mail address submitted by foreign national applicant</w:t>
      </w:r>
    </w:p>
    <w:p w14:paraId="594C274C" w14:textId="77777777" w:rsidR="002A18D3" w:rsidRPr="002A18D3" w:rsidRDefault="002A18D3" w:rsidP="002A18D3">
      <w:pPr>
        <w:wordWrap/>
        <w:adjustRightInd w:val="0"/>
        <w:spacing w:after="0" w:line="276" w:lineRule="auto"/>
        <w:rPr>
          <w:rFonts w:ascii="Arial" w:eastAsia="T3" w:hAnsi="Arial" w:cs="Arial"/>
          <w:kern w:val="0"/>
          <w:sz w:val="30"/>
          <w:szCs w:val="30"/>
        </w:rPr>
      </w:pPr>
    </w:p>
    <w:p w14:paraId="598C7FE6" w14:textId="2EAD2C42" w:rsidR="002A18D3" w:rsidRDefault="002A18D3" w:rsidP="002A18D3">
      <w:pPr>
        <w:wordWrap/>
        <w:adjustRightInd w:val="0"/>
        <w:spacing w:after="0" w:line="276" w:lineRule="auto"/>
        <w:rPr>
          <w:rFonts w:ascii="Arial" w:eastAsia="T3" w:hAnsi="Arial" w:cs="Arial"/>
          <w:kern w:val="0"/>
          <w:sz w:val="30"/>
          <w:szCs w:val="30"/>
        </w:rPr>
      </w:pPr>
      <w:r>
        <w:rPr>
          <w:rFonts w:ascii="Arial" w:eastAsia="T3" w:hAnsi="Arial" w:cs="Arial"/>
          <w:kern w:val="0"/>
          <w:sz w:val="30"/>
          <w:szCs w:val="30"/>
        </w:rPr>
        <w:fldChar w:fldCharType="begin"/>
      </w:r>
      <w:r>
        <w:rPr>
          <w:rFonts w:ascii="Arial" w:eastAsia="T3" w:hAnsi="Arial" w:cs="Arial"/>
          <w:kern w:val="0"/>
          <w:sz w:val="30"/>
          <w:szCs w:val="30"/>
        </w:rPr>
        <w:instrText xml:space="preserve"> </w:instrText>
      </w:r>
      <w:r>
        <w:rPr>
          <w:rFonts w:ascii="Arial" w:eastAsia="T3" w:hAnsi="Arial" w:cs="Arial" w:hint="eastAsia"/>
          <w:kern w:val="0"/>
          <w:sz w:val="30"/>
          <w:szCs w:val="30"/>
        </w:rPr>
        <w:instrText>eq \o\ac(</w:instrText>
      </w:r>
      <w:r>
        <w:rPr>
          <w:rFonts w:ascii="Arial" w:eastAsia="T3" w:hAnsi="Arial" w:cs="Arial" w:hint="eastAsia"/>
          <w:kern w:val="0"/>
          <w:sz w:val="30"/>
          <w:szCs w:val="30"/>
        </w:rPr>
        <w:instrText>○</w:instrText>
      </w:r>
      <w:r>
        <w:rPr>
          <w:rFonts w:ascii="Arial" w:eastAsia="T3" w:hAnsi="Arial" w:cs="Arial" w:hint="eastAsia"/>
          <w:kern w:val="0"/>
          <w:sz w:val="30"/>
          <w:szCs w:val="30"/>
        </w:rPr>
        <w:instrText>,</w:instrText>
      </w:r>
      <w:r w:rsidRPr="00EC5824">
        <w:rPr>
          <w:rFonts w:ascii="Arial" w:eastAsia="T3" w:hAnsi="Arial" w:cs="Arial" w:hint="eastAsia"/>
          <w:kern w:val="0"/>
          <w:sz w:val="21"/>
          <w:szCs w:val="30"/>
        </w:rPr>
        <w:instrText>4</w:instrText>
      </w:r>
      <w:r>
        <w:rPr>
          <w:rFonts w:ascii="Arial" w:eastAsia="T3" w:hAnsi="Arial" w:cs="Arial" w:hint="eastAsia"/>
          <w:kern w:val="0"/>
          <w:sz w:val="30"/>
          <w:szCs w:val="30"/>
        </w:rPr>
        <w:instrText>)</w:instrText>
      </w:r>
      <w:r>
        <w:rPr>
          <w:rFonts w:ascii="Arial" w:eastAsia="T3" w:hAnsi="Arial" w:cs="Arial"/>
          <w:kern w:val="0"/>
          <w:sz w:val="30"/>
          <w:szCs w:val="30"/>
        </w:rPr>
        <w:fldChar w:fldCharType="end"/>
      </w:r>
      <w:r w:rsidRPr="003F4BB7">
        <w:rPr>
          <w:rFonts w:ascii="Arial" w:eastAsia="T3" w:hAnsi="Arial" w:cs="Arial"/>
          <w:b/>
          <w:kern w:val="0"/>
          <w:sz w:val="30"/>
          <w:szCs w:val="30"/>
        </w:rPr>
        <w:t xml:space="preserve"> (</w:t>
      </w:r>
      <w:r>
        <w:rPr>
          <w:rFonts w:ascii="Arial" w:eastAsia="T3" w:hAnsi="Arial" w:cs="Arial"/>
          <w:b/>
          <w:kern w:val="0"/>
          <w:sz w:val="30"/>
          <w:szCs w:val="30"/>
        </w:rPr>
        <w:t>Entry</w:t>
      </w:r>
      <w:r w:rsidRPr="003F4BB7">
        <w:rPr>
          <w:rFonts w:ascii="Arial" w:eastAsia="T3" w:hAnsi="Arial" w:cs="Arial"/>
          <w:b/>
          <w:kern w:val="0"/>
          <w:sz w:val="30"/>
          <w:szCs w:val="30"/>
        </w:rPr>
        <w:t>)</w:t>
      </w:r>
      <w:r>
        <w:rPr>
          <w:rFonts w:ascii="Arial" w:eastAsia="T3" w:hAnsi="Arial" w:cs="Arial"/>
          <w:b/>
          <w:kern w:val="0"/>
          <w:sz w:val="30"/>
          <w:szCs w:val="30"/>
        </w:rPr>
        <w:t xml:space="preserve"> </w:t>
      </w:r>
      <w:r>
        <w:rPr>
          <w:rFonts w:ascii="Arial" w:eastAsia="T3" w:hAnsi="Arial" w:cs="Arial"/>
          <w:kern w:val="0"/>
          <w:sz w:val="30"/>
          <w:szCs w:val="30"/>
        </w:rPr>
        <w:t>Those who received ‘Selectee’ will be sent to secondary inspection for in-depth interview before final determination of admission. K-ETA approved (including ‘Selectees’) persons will receive convenience such as being exempt from submitting arrival cards upon entry.</w:t>
      </w:r>
    </w:p>
    <w:p w14:paraId="50745FB8" w14:textId="5B342DE5" w:rsidR="000B12B5" w:rsidRPr="002A18D3" w:rsidRDefault="000B12B5" w:rsidP="00810005">
      <w:pPr>
        <w:wordWrap/>
        <w:adjustRightInd w:val="0"/>
        <w:spacing w:after="0" w:line="276" w:lineRule="auto"/>
        <w:rPr>
          <w:rFonts w:ascii="Arial" w:eastAsia="T3" w:hAnsi="Arial" w:cs="Arial"/>
          <w:kern w:val="0"/>
          <w:sz w:val="24"/>
          <w:szCs w:val="30"/>
        </w:rPr>
      </w:pPr>
    </w:p>
    <w:p w14:paraId="2F0B00DB" w14:textId="1A0869B8" w:rsidR="000B12B5" w:rsidRPr="00B97380" w:rsidRDefault="000B12B5" w:rsidP="000B12B5">
      <w:pPr>
        <w:wordWrap/>
        <w:adjustRightInd w:val="0"/>
        <w:spacing w:after="0" w:line="360" w:lineRule="auto"/>
        <w:rPr>
          <w:rFonts w:ascii="Arial" w:eastAsia="T3" w:hAnsi="Arial" w:cs="Arial"/>
          <w:b/>
          <w:kern w:val="0"/>
          <w:sz w:val="30"/>
          <w:szCs w:val="30"/>
        </w:rPr>
      </w:pPr>
      <w:r w:rsidRPr="00B97380">
        <w:rPr>
          <w:rFonts w:ascii="Arial" w:eastAsia="T3" w:hAnsi="Arial" w:cs="Arial"/>
          <w:b/>
          <w:kern w:val="0"/>
          <w:sz w:val="30"/>
          <w:szCs w:val="30"/>
        </w:rPr>
        <w:t>2</w:t>
      </w:r>
      <w:r w:rsidRPr="00B97380">
        <w:rPr>
          <w:rFonts w:ascii="Arial" w:eastAsia="T3" w:hAnsi="Arial" w:cs="Arial" w:hint="eastAsia"/>
          <w:b/>
          <w:kern w:val="0"/>
          <w:sz w:val="30"/>
          <w:szCs w:val="30"/>
        </w:rPr>
        <w:t xml:space="preserve">. </w:t>
      </w:r>
      <w:r w:rsidRPr="00B97380">
        <w:rPr>
          <w:rFonts w:ascii="Arial" w:eastAsia="T3" w:hAnsi="Arial" w:cs="Arial"/>
          <w:b/>
          <w:kern w:val="0"/>
          <w:sz w:val="30"/>
          <w:szCs w:val="30"/>
          <w:highlight w:val="green"/>
        </w:rPr>
        <w:t>K-ETA Required Countries: 112 Countries</w:t>
      </w:r>
    </w:p>
    <w:p w14:paraId="3FADF9A0" w14:textId="00589890" w:rsidR="000B12B5" w:rsidRDefault="00B21FFB" w:rsidP="000B12B5">
      <w:pPr>
        <w:wordWrap/>
        <w:adjustRightInd w:val="0"/>
        <w:spacing w:after="0" w:line="360" w:lineRule="auto"/>
        <w:rPr>
          <w:rFonts w:ascii="Arial" w:eastAsia="T3" w:hAnsi="Arial" w:cs="Arial"/>
          <w:kern w:val="0"/>
          <w:sz w:val="30"/>
          <w:szCs w:val="30"/>
        </w:rPr>
      </w:pPr>
      <w:r>
        <w:rPr>
          <w:rFonts w:ascii="Arial" w:eastAsia="T3" w:hAnsi="Arial" w:cs="Arial"/>
          <w:kern w:val="0"/>
          <w:sz w:val="30"/>
          <w:szCs w:val="30"/>
        </w:rPr>
        <w:t xml:space="preserve">Nationals of </w:t>
      </w:r>
      <w:r w:rsidRPr="00B21FFB">
        <w:rPr>
          <w:rFonts w:ascii="Arial" w:eastAsia="T3" w:hAnsi="Arial" w:cs="Arial"/>
          <w:b/>
          <w:kern w:val="0"/>
          <w:sz w:val="30"/>
          <w:szCs w:val="30"/>
        </w:rPr>
        <w:t>66 visa-waiver countries</w:t>
      </w:r>
      <w:r>
        <w:rPr>
          <w:rFonts w:ascii="Arial" w:eastAsia="T3" w:hAnsi="Arial" w:cs="Arial"/>
          <w:kern w:val="0"/>
          <w:sz w:val="30"/>
          <w:szCs w:val="30"/>
        </w:rPr>
        <w:t xml:space="preserve"> and </w:t>
      </w:r>
      <w:r w:rsidRPr="00B21FFB">
        <w:rPr>
          <w:rFonts w:ascii="Arial" w:eastAsia="T3" w:hAnsi="Arial" w:cs="Arial"/>
          <w:b/>
          <w:kern w:val="0"/>
          <w:sz w:val="30"/>
          <w:szCs w:val="30"/>
        </w:rPr>
        <w:t>46 designated visa-free entry countries</w:t>
      </w:r>
      <w:r>
        <w:rPr>
          <w:rFonts w:ascii="Arial" w:eastAsia="T3" w:hAnsi="Arial" w:cs="Arial"/>
          <w:kern w:val="0"/>
          <w:sz w:val="30"/>
          <w:szCs w:val="30"/>
        </w:rPr>
        <w:t xml:space="preserve"> (Refer to country list </w:t>
      </w:r>
      <w:r w:rsidR="001A68EA">
        <w:rPr>
          <w:rFonts w:ascii="Arial" w:eastAsia="T3" w:hAnsi="Arial" w:cs="Arial"/>
          <w:kern w:val="0"/>
          <w:sz w:val="30"/>
          <w:szCs w:val="30"/>
        </w:rPr>
        <w:t xml:space="preserve">in </w:t>
      </w:r>
      <w:r w:rsidR="00B9261D">
        <w:rPr>
          <w:rFonts w:ascii="Arial" w:eastAsia="T3" w:hAnsi="Arial" w:cs="Arial"/>
          <w:kern w:val="0"/>
          <w:sz w:val="30"/>
          <w:szCs w:val="30"/>
        </w:rPr>
        <w:t>attachment</w:t>
      </w:r>
      <w:r w:rsidR="00196491">
        <w:rPr>
          <w:rFonts w:ascii="Arial" w:eastAsia="T3" w:hAnsi="Arial" w:cs="Arial"/>
          <w:kern w:val="0"/>
          <w:sz w:val="30"/>
          <w:szCs w:val="30"/>
        </w:rPr>
        <w:t xml:space="preserve"> </w:t>
      </w:r>
      <w:r w:rsidR="00B9261D">
        <w:rPr>
          <w:rFonts w:ascii="Arial" w:eastAsia="T3" w:hAnsi="Arial" w:cs="Arial"/>
          <w:kern w:val="0"/>
          <w:sz w:val="30"/>
          <w:szCs w:val="30"/>
        </w:rPr>
        <w:t>1</w:t>
      </w:r>
      <w:r>
        <w:rPr>
          <w:rFonts w:ascii="Arial" w:eastAsia="T3" w:hAnsi="Arial" w:cs="Arial"/>
          <w:kern w:val="0"/>
          <w:sz w:val="30"/>
          <w:szCs w:val="30"/>
        </w:rPr>
        <w:t>)</w:t>
      </w:r>
    </w:p>
    <w:p w14:paraId="176A60EE" w14:textId="78D92214" w:rsidR="00196491" w:rsidRDefault="00B9261D" w:rsidP="00196491">
      <w:pPr>
        <w:pStyle w:val="a6"/>
        <w:numPr>
          <w:ilvl w:val="0"/>
          <w:numId w:val="1"/>
        </w:numPr>
        <w:wordWrap/>
        <w:adjustRightInd w:val="0"/>
        <w:spacing w:after="0" w:line="360" w:lineRule="auto"/>
        <w:ind w:leftChars="0"/>
        <w:rPr>
          <w:rFonts w:ascii="Arial" w:eastAsia="T3" w:hAnsi="Arial" w:cs="Arial"/>
          <w:kern w:val="0"/>
          <w:sz w:val="30"/>
          <w:szCs w:val="30"/>
        </w:rPr>
      </w:pPr>
      <w:r w:rsidRPr="00B9261D">
        <w:rPr>
          <w:rFonts w:ascii="Arial" w:eastAsia="T3" w:hAnsi="Arial" w:cs="Arial"/>
          <w:kern w:val="0"/>
          <w:sz w:val="30"/>
          <w:szCs w:val="30"/>
        </w:rPr>
        <w:t>However, due to the current COVID-19 situation, the K</w:t>
      </w:r>
      <w:r w:rsidR="00196491">
        <w:rPr>
          <w:rFonts w:ascii="Arial" w:eastAsia="T3" w:hAnsi="Arial" w:cs="Arial"/>
          <w:kern w:val="0"/>
          <w:sz w:val="30"/>
          <w:szCs w:val="30"/>
        </w:rPr>
        <w:t xml:space="preserve">-ETA will only be available for </w:t>
      </w:r>
      <w:r w:rsidR="00B97380">
        <w:rPr>
          <w:rFonts w:ascii="Arial" w:eastAsia="T3" w:hAnsi="Arial" w:cs="Arial"/>
          <w:kern w:val="0"/>
          <w:sz w:val="30"/>
          <w:szCs w:val="30"/>
        </w:rPr>
        <w:fldChar w:fldCharType="begin"/>
      </w:r>
      <w:r w:rsidR="00B97380">
        <w:rPr>
          <w:rFonts w:ascii="Arial" w:eastAsia="T3" w:hAnsi="Arial" w:cs="Arial"/>
          <w:kern w:val="0"/>
          <w:sz w:val="30"/>
          <w:szCs w:val="30"/>
        </w:rPr>
        <w:instrText xml:space="preserve"> </w:instrText>
      </w:r>
      <w:r w:rsidR="00B97380">
        <w:rPr>
          <w:rFonts w:ascii="Arial" w:eastAsia="T3" w:hAnsi="Arial" w:cs="Arial" w:hint="eastAsia"/>
          <w:kern w:val="0"/>
          <w:sz w:val="30"/>
          <w:szCs w:val="30"/>
        </w:rPr>
        <w:instrText>eq \o\ac(</w:instrText>
      </w:r>
      <w:r w:rsidR="00B97380">
        <w:rPr>
          <w:rFonts w:ascii="Arial" w:eastAsia="T3" w:hAnsi="Arial" w:cs="Arial" w:hint="eastAsia"/>
          <w:kern w:val="0"/>
          <w:sz w:val="30"/>
          <w:szCs w:val="30"/>
        </w:rPr>
        <w:instrText>○</w:instrText>
      </w:r>
      <w:r w:rsidR="00B97380">
        <w:rPr>
          <w:rFonts w:ascii="Arial" w:eastAsia="T3" w:hAnsi="Arial" w:cs="Arial" w:hint="eastAsia"/>
          <w:kern w:val="0"/>
          <w:sz w:val="30"/>
          <w:szCs w:val="30"/>
        </w:rPr>
        <w:instrText>,</w:instrText>
      </w:r>
      <w:r w:rsidR="00B97380" w:rsidRPr="00B97380">
        <w:rPr>
          <w:rFonts w:ascii="Arial" w:eastAsia="T3" w:hAnsi="Arial" w:cs="Arial" w:hint="eastAsia"/>
          <w:kern w:val="0"/>
          <w:sz w:val="21"/>
          <w:szCs w:val="30"/>
        </w:rPr>
        <w:instrText>1</w:instrText>
      </w:r>
      <w:r w:rsidR="00B97380">
        <w:rPr>
          <w:rFonts w:ascii="Arial" w:eastAsia="T3" w:hAnsi="Arial" w:cs="Arial" w:hint="eastAsia"/>
          <w:kern w:val="0"/>
          <w:sz w:val="30"/>
          <w:szCs w:val="30"/>
        </w:rPr>
        <w:instrText>)</w:instrText>
      </w:r>
      <w:r w:rsidR="00B97380">
        <w:rPr>
          <w:rFonts w:ascii="Arial" w:eastAsia="T3" w:hAnsi="Arial" w:cs="Arial"/>
          <w:kern w:val="0"/>
          <w:sz w:val="30"/>
          <w:szCs w:val="30"/>
        </w:rPr>
        <w:fldChar w:fldCharType="end"/>
      </w:r>
      <w:r w:rsidRPr="00B9261D">
        <w:rPr>
          <w:rFonts w:ascii="Arial" w:eastAsia="T3" w:hAnsi="Arial" w:cs="Arial"/>
          <w:kern w:val="0"/>
          <w:sz w:val="30"/>
          <w:szCs w:val="30"/>
        </w:rPr>
        <w:t xml:space="preserve"> visa-free entry eligible </w:t>
      </w:r>
      <w:r w:rsidRPr="003763F8">
        <w:rPr>
          <w:rFonts w:ascii="Arial" w:eastAsia="T3" w:hAnsi="Arial" w:cs="Arial"/>
          <w:kern w:val="0"/>
          <w:sz w:val="30"/>
          <w:szCs w:val="30"/>
          <w:u w:val="single"/>
        </w:rPr>
        <w:t>nationals of 21 countries*</w:t>
      </w:r>
      <w:r w:rsidRPr="00B9261D">
        <w:rPr>
          <w:rFonts w:ascii="Arial" w:eastAsia="T3" w:hAnsi="Arial" w:cs="Arial"/>
          <w:kern w:val="0"/>
          <w:sz w:val="30"/>
          <w:szCs w:val="30"/>
        </w:rPr>
        <w:t xml:space="preserve"> and </w:t>
      </w:r>
      <w:r w:rsidR="00B97380">
        <w:rPr>
          <w:rFonts w:ascii="Arial" w:eastAsia="T3" w:hAnsi="Arial" w:cs="Arial"/>
          <w:kern w:val="0"/>
          <w:sz w:val="30"/>
          <w:szCs w:val="30"/>
        </w:rPr>
        <w:fldChar w:fldCharType="begin"/>
      </w:r>
      <w:r w:rsidR="00B97380">
        <w:rPr>
          <w:rFonts w:ascii="Arial" w:eastAsia="T3" w:hAnsi="Arial" w:cs="Arial"/>
          <w:kern w:val="0"/>
          <w:sz w:val="30"/>
          <w:szCs w:val="30"/>
        </w:rPr>
        <w:instrText xml:space="preserve"> </w:instrText>
      </w:r>
      <w:r w:rsidR="00B97380">
        <w:rPr>
          <w:rFonts w:ascii="Arial" w:eastAsia="T3" w:hAnsi="Arial" w:cs="Arial" w:hint="eastAsia"/>
          <w:kern w:val="0"/>
          <w:sz w:val="30"/>
          <w:szCs w:val="30"/>
        </w:rPr>
        <w:instrText>eq \o\ac(</w:instrText>
      </w:r>
      <w:r w:rsidR="00B97380">
        <w:rPr>
          <w:rFonts w:ascii="Arial" w:eastAsia="T3" w:hAnsi="Arial" w:cs="Arial" w:hint="eastAsia"/>
          <w:kern w:val="0"/>
          <w:sz w:val="30"/>
          <w:szCs w:val="30"/>
        </w:rPr>
        <w:instrText>○</w:instrText>
      </w:r>
      <w:r w:rsidR="00B97380">
        <w:rPr>
          <w:rFonts w:ascii="Arial" w:eastAsia="T3" w:hAnsi="Arial" w:cs="Arial" w:hint="eastAsia"/>
          <w:kern w:val="0"/>
          <w:sz w:val="30"/>
          <w:szCs w:val="30"/>
        </w:rPr>
        <w:instrText>,</w:instrText>
      </w:r>
      <w:r w:rsidR="00B97380" w:rsidRPr="00B97380">
        <w:rPr>
          <w:rFonts w:ascii="Arial" w:eastAsia="T3" w:hAnsi="Arial" w:cs="Arial" w:hint="eastAsia"/>
          <w:kern w:val="0"/>
          <w:sz w:val="21"/>
          <w:szCs w:val="30"/>
        </w:rPr>
        <w:instrText>2</w:instrText>
      </w:r>
      <w:r w:rsidR="00B97380">
        <w:rPr>
          <w:rFonts w:ascii="Arial" w:eastAsia="T3" w:hAnsi="Arial" w:cs="Arial" w:hint="eastAsia"/>
          <w:kern w:val="0"/>
          <w:sz w:val="30"/>
          <w:szCs w:val="30"/>
        </w:rPr>
        <w:instrText>)</w:instrText>
      </w:r>
      <w:r w:rsidR="00B97380">
        <w:rPr>
          <w:rFonts w:ascii="Arial" w:eastAsia="T3" w:hAnsi="Arial" w:cs="Arial"/>
          <w:kern w:val="0"/>
          <w:sz w:val="30"/>
          <w:szCs w:val="30"/>
        </w:rPr>
        <w:fldChar w:fldCharType="end"/>
      </w:r>
      <w:r w:rsidRPr="00B9261D">
        <w:rPr>
          <w:rFonts w:ascii="Arial" w:eastAsia="T3" w:hAnsi="Arial" w:cs="Arial"/>
          <w:kern w:val="0"/>
          <w:sz w:val="30"/>
          <w:szCs w:val="30"/>
        </w:rPr>
        <w:t xml:space="preserve"> </w:t>
      </w:r>
      <w:r w:rsidRPr="003763F8">
        <w:rPr>
          <w:rFonts w:ascii="Arial" w:eastAsia="T3" w:hAnsi="Arial" w:cs="Arial"/>
          <w:kern w:val="0"/>
          <w:sz w:val="30"/>
          <w:szCs w:val="30"/>
          <w:u w:val="single"/>
        </w:rPr>
        <w:t>priority entry persons such as business persons from the 91 countries</w:t>
      </w:r>
      <w:r w:rsidRPr="00B9261D">
        <w:rPr>
          <w:rFonts w:ascii="Arial" w:eastAsia="T3" w:hAnsi="Arial" w:cs="Arial"/>
          <w:kern w:val="0"/>
          <w:sz w:val="30"/>
          <w:szCs w:val="30"/>
        </w:rPr>
        <w:t xml:space="preserve"> that are temporarily suspended visa-free entry.</w:t>
      </w:r>
    </w:p>
    <w:p w14:paraId="7BD17F3B" w14:textId="6715443B" w:rsidR="000B12B5" w:rsidRDefault="00196491" w:rsidP="00196491">
      <w:pPr>
        <w:pStyle w:val="a6"/>
        <w:wordWrap/>
        <w:adjustRightInd w:val="0"/>
        <w:spacing w:after="0" w:line="360" w:lineRule="auto"/>
        <w:ind w:leftChars="0" w:left="760"/>
        <w:rPr>
          <w:rFonts w:ascii="Arial" w:eastAsia="T3" w:hAnsi="Arial" w:cs="Arial"/>
          <w:kern w:val="0"/>
          <w:sz w:val="24"/>
          <w:szCs w:val="30"/>
        </w:rPr>
      </w:pPr>
      <w:r w:rsidRPr="00196491">
        <w:rPr>
          <w:rFonts w:ascii="Arial" w:eastAsia="T3" w:hAnsi="Arial" w:cs="Arial"/>
          <w:kern w:val="0"/>
          <w:sz w:val="24"/>
          <w:szCs w:val="30"/>
        </w:rPr>
        <w:t>* (21 countries) the United States, the United Kingdom, Mexico, Nicaragua, Commonwealth of Dominica, Barbados, Venezuela, Saint Vincent and the Grenadines, Saint Kitts-Nevis, Malta, Ireland, Guyana, Monaco, Holy See (Vatican City State), San Marino, Andorra, Albania, Slovenia, Guam, New Caledonia, Palau</w:t>
      </w:r>
    </w:p>
    <w:p w14:paraId="53D54252" w14:textId="44860EE8" w:rsidR="00196491" w:rsidRDefault="008B4913" w:rsidP="008B4913">
      <w:pPr>
        <w:wordWrap/>
        <w:adjustRightInd w:val="0"/>
        <w:spacing w:after="0" w:line="360" w:lineRule="auto"/>
        <w:ind w:firstLineChars="250" w:firstLine="800"/>
        <w:rPr>
          <w:rFonts w:ascii="Arial" w:eastAsia="T3" w:hAnsi="Arial" w:cs="Arial"/>
          <w:kern w:val="0"/>
          <w:sz w:val="30"/>
          <w:szCs w:val="30"/>
        </w:rPr>
      </w:pPr>
      <w:r>
        <w:rPr>
          <w:rFonts w:ascii="Calibri" w:hAnsi="Calibri" w:cs="Calibri" w:hint="eastAsia"/>
          <w:b/>
          <w:noProof/>
          <w:sz w:val="32"/>
        </w:rPr>
        <w:lastRenderedPageBreak/>
        <mc:AlternateContent>
          <mc:Choice Requires="wps">
            <w:drawing>
              <wp:inline distT="0" distB="0" distL="0" distR="0" wp14:anchorId="65F6AF19" wp14:editId="73F84A4A">
                <wp:extent cx="5546234" cy="2984740"/>
                <wp:effectExtent l="0" t="0" r="16510" b="25400"/>
                <wp:docPr id="8" name="Text Box 8"/>
                <wp:cNvGraphicFramePr/>
                <a:graphic xmlns:a="http://schemas.openxmlformats.org/drawingml/2006/main">
                  <a:graphicData uri="http://schemas.microsoft.com/office/word/2010/wordprocessingShape">
                    <wps:wsp>
                      <wps:cNvSpPr txBox="1"/>
                      <wps:spPr>
                        <a:xfrm>
                          <a:off x="0" y="0"/>
                          <a:ext cx="5546234" cy="2984740"/>
                        </a:xfrm>
                        <a:prstGeom prst="rect">
                          <a:avLst/>
                        </a:prstGeom>
                        <a:solidFill>
                          <a:schemeClr val="lt1"/>
                        </a:solidFill>
                        <a:ln w="6350">
                          <a:solidFill>
                            <a:prstClr val="black"/>
                          </a:solidFill>
                        </a:ln>
                      </wps:spPr>
                      <wps:txbx>
                        <w:txbxContent>
                          <w:p w14:paraId="28AEC39F" w14:textId="28996993" w:rsidR="008B4913" w:rsidRPr="005F7FB9" w:rsidRDefault="008B4913" w:rsidP="008B4913">
                            <w:pPr>
                              <w:rPr>
                                <w:rFonts w:ascii="Arial" w:hAnsi="Arial" w:cs="Arial"/>
                                <w:sz w:val="30"/>
                                <w:szCs w:val="30"/>
                              </w:rPr>
                            </w:pPr>
                            <w:r w:rsidRPr="005F7FB9">
                              <w:rPr>
                                <w:rFonts w:ascii="Cambria Math" w:hAnsi="Cambria Math" w:cs="Cambria Math"/>
                                <w:b/>
                                <w:sz w:val="30"/>
                                <w:szCs w:val="30"/>
                              </w:rPr>
                              <w:t>▷</w:t>
                            </w:r>
                            <w:r w:rsidRPr="005F7FB9">
                              <w:rPr>
                                <w:rFonts w:ascii="Arial" w:hAnsi="Arial" w:cs="Arial"/>
                                <w:b/>
                                <w:sz w:val="30"/>
                                <w:szCs w:val="30"/>
                              </w:rPr>
                              <w:t xml:space="preserve"> (Exempt from K-ETA) </w:t>
                            </w:r>
                            <w:r w:rsidRPr="005F7FB9">
                              <w:rPr>
                                <w:rFonts w:ascii="Arial" w:eastAsia="T3" w:hAnsi="Arial" w:cs="Arial"/>
                                <w:kern w:val="0"/>
                                <w:sz w:val="30"/>
                                <w:szCs w:val="30"/>
                              </w:rPr>
                              <w:t>Person who is a national of a K-ETA required country, but is exempt from obtaining a</w:t>
                            </w:r>
                            <w:r w:rsidRPr="005F7FB9">
                              <w:rPr>
                                <w:rFonts w:ascii="Arial" w:hAnsi="Arial" w:cs="Arial"/>
                                <w:sz w:val="30"/>
                                <w:szCs w:val="30"/>
                              </w:rPr>
                              <w:t xml:space="preserve"> K-ETA</w:t>
                            </w:r>
                          </w:p>
                          <w:p w14:paraId="2073FFBA" w14:textId="05D19D52" w:rsidR="008B4913" w:rsidRPr="005F7FB9" w:rsidRDefault="008B4913" w:rsidP="008B4913">
                            <w:pPr>
                              <w:pStyle w:val="a6"/>
                              <w:numPr>
                                <w:ilvl w:val="0"/>
                                <w:numId w:val="6"/>
                              </w:numPr>
                              <w:ind w:leftChars="0"/>
                              <w:rPr>
                                <w:rFonts w:ascii="Arial" w:hAnsi="Arial" w:cs="Arial"/>
                                <w:sz w:val="30"/>
                                <w:szCs w:val="30"/>
                              </w:rPr>
                            </w:pPr>
                            <w:r w:rsidRPr="005F7FB9">
                              <w:rPr>
                                <w:rFonts w:ascii="Arial" w:hAnsi="Arial" w:cs="Arial"/>
                                <w:sz w:val="30"/>
                                <w:szCs w:val="30"/>
                              </w:rPr>
                              <w:t>UN passport holder, ABTC holder, USFK service member, aircraft and ship crew member, transfer passenger, Jeju Island travelers using a direct flight to/from Jeju Island only</w:t>
                            </w:r>
                          </w:p>
                          <w:p w14:paraId="3FA1FD7A" w14:textId="60C24FB8" w:rsidR="008B4913" w:rsidRPr="005F7FB9" w:rsidRDefault="008B4913" w:rsidP="008B4913">
                            <w:pPr>
                              <w:rPr>
                                <w:rFonts w:ascii="Arial" w:hAnsi="Arial" w:cs="Arial"/>
                                <w:sz w:val="30"/>
                                <w:szCs w:val="30"/>
                              </w:rPr>
                            </w:pPr>
                            <w:r w:rsidRPr="005F7FB9">
                              <w:rPr>
                                <w:rFonts w:ascii="Cambria Math" w:hAnsi="Cambria Math" w:cs="Cambria Math"/>
                                <w:b/>
                                <w:sz w:val="30"/>
                                <w:szCs w:val="30"/>
                              </w:rPr>
                              <w:t>▷</w:t>
                            </w:r>
                            <w:r w:rsidRPr="005F7FB9">
                              <w:rPr>
                                <w:rFonts w:ascii="Arial" w:hAnsi="Arial" w:cs="Arial"/>
                                <w:b/>
                                <w:sz w:val="30"/>
                                <w:szCs w:val="30"/>
                              </w:rPr>
                              <w:t xml:space="preserve"> (Exempt from K-ETA application) </w:t>
                            </w:r>
                            <w:r w:rsidRPr="005F7FB9">
                              <w:rPr>
                                <w:rFonts w:ascii="Arial" w:hAnsi="Arial" w:cs="Arial"/>
                                <w:sz w:val="30"/>
                                <w:szCs w:val="30"/>
                              </w:rPr>
                              <w:t>Person who is a national of a K-ETA required country in principle, but obtained approval for K-ETA exemption from the Ministry of Justice in advance through the official request of relevant organizations</w:t>
                            </w:r>
                          </w:p>
                          <w:p w14:paraId="197939FC" w14:textId="001B5A81" w:rsidR="008B4913" w:rsidRPr="005F7FB9" w:rsidRDefault="008B4913" w:rsidP="008B4913">
                            <w:pPr>
                              <w:pStyle w:val="a6"/>
                              <w:numPr>
                                <w:ilvl w:val="0"/>
                                <w:numId w:val="6"/>
                              </w:numPr>
                              <w:ind w:leftChars="0"/>
                              <w:rPr>
                                <w:rFonts w:ascii="Arial" w:hAnsi="Arial" w:cs="Arial"/>
                                <w:sz w:val="30"/>
                                <w:szCs w:val="30"/>
                              </w:rPr>
                            </w:pPr>
                            <w:r w:rsidRPr="005F7FB9">
                              <w:rPr>
                                <w:rFonts w:ascii="Arial" w:hAnsi="Arial" w:cs="Arial"/>
                                <w:sz w:val="30"/>
                                <w:szCs w:val="30"/>
                              </w:rPr>
                              <w:t>Diplomatic or official passport holder, dependents of USFK members and civilian component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F6AF19" id="Text Box 8" o:spid="_x0000_s1028" type="#_x0000_t202" style="width:436.7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" fillcolor="white [3201]" strokeweight=".5pt">
                <v:textbox>
                  <w:txbxContent>
                    <w:p w14:paraId="28AEC39F" w14:textId="28996993" w:rsidR="008B4913" w:rsidRPr="005F7FB9" w:rsidRDefault="008B4913" w:rsidP="008B4913">
                      <w:pPr>
                        <w:rPr>
                          <w:rFonts w:ascii="Arial" w:hAnsi="Arial" w:cs="Arial"/>
                          <w:sz w:val="30"/>
                          <w:szCs w:val="30"/>
                        </w:rPr>
                      </w:pPr>
                      <w:r w:rsidRPr="005F7FB9">
                        <w:rPr>
                          <w:rFonts w:ascii="Cambria Math" w:hAnsi="Cambria Math" w:cs="Cambria Math"/>
                          <w:b/>
                          <w:sz w:val="30"/>
                          <w:szCs w:val="30"/>
                        </w:rPr>
                        <w:t>▷</w:t>
                      </w:r>
                      <w:r w:rsidRPr="005F7FB9">
                        <w:rPr>
                          <w:rFonts w:ascii="Arial" w:hAnsi="Arial" w:cs="Arial"/>
                          <w:b/>
                          <w:sz w:val="30"/>
                          <w:szCs w:val="30"/>
                        </w:rPr>
                        <w:t xml:space="preserve"> (Exempt from K-ETA) </w:t>
                      </w:r>
                      <w:r w:rsidRPr="005F7FB9">
                        <w:rPr>
                          <w:rFonts w:ascii="Arial" w:eastAsia="T3" w:hAnsi="Arial" w:cs="Arial"/>
                          <w:kern w:val="0"/>
                          <w:sz w:val="30"/>
                          <w:szCs w:val="30"/>
                        </w:rPr>
                        <w:t>Person who is a national of a K-ETA required country, but is exempt from obtaining a</w:t>
                      </w:r>
                      <w:r w:rsidRPr="005F7FB9">
                        <w:rPr>
                          <w:rFonts w:ascii="Arial" w:hAnsi="Arial" w:cs="Arial"/>
                          <w:sz w:val="30"/>
                          <w:szCs w:val="30"/>
                        </w:rPr>
                        <w:t xml:space="preserve"> K-ETA</w:t>
                      </w:r>
                    </w:p>
                    <w:p w14:paraId="2073FFBA" w14:textId="05D19D52" w:rsidR="008B4913" w:rsidRPr="005F7FB9" w:rsidRDefault="008B4913" w:rsidP="008B4913">
                      <w:pPr>
                        <w:pStyle w:val="a6"/>
                        <w:numPr>
                          <w:ilvl w:val="0"/>
                          <w:numId w:val="6"/>
                        </w:numPr>
                        <w:ind w:leftChars="0"/>
                        <w:rPr>
                          <w:rFonts w:ascii="Arial" w:hAnsi="Arial" w:cs="Arial"/>
                          <w:sz w:val="30"/>
                          <w:szCs w:val="30"/>
                        </w:rPr>
                      </w:pPr>
                      <w:r w:rsidRPr="005F7FB9">
                        <w:rPr>
                          <w:rFonts w:ascii="Arial" w:hAnsi="Arial" w:cs="Arial"/>
                          <w:sz w:val="30"/>
                          <w:szCs w:val="30"/>
                        </w:rPr>
                        <w:t>UN passport holder, ABTC holder, USFK service member, aircraft and ship crew member, transfer passenger, Jeju Island travelers using a direct flight to/from Jeju Island only</w:t>
                      </w:r>
                    </w:p>
                    <w:p w14:paraId="3FA1FD7A" w14:textId="60C24FB8" w:rsidR="008B4913" w:rsidRPr="005F7FB9" w:rsidRDefault="008B4913" w:rsidP="008B4913">
                      <w:pPr>
                        <w:rPr>
                          <w:rFonts w:ascii="Arial" w:hAnsi="Arial" w:cs="Arial"/>
                          <w:sz w:val="30"/>
                          <w:szCs w:val="30"/>
                        </w:rPr>
                      </w:pPr>
                      <w:r w:rsidRPr="005F7FB9">
                        <w:rPr>
                          <w:rFonts w:ascii="Cambria Math" w:hAnsi="Cambria Math" w:cs="Cambria Math"/>
                          <w:b/>
                          <w:sz w:val="30"/>
                          <w:szCs w:val="30"/>
                        </w:rPr>
                        <w:t>▷</w:t>
                      </w:r>
                      <w:r w:rsidRPr="005F7FB9">
                        <w:rPr>
                          <w:rFonts w:ascii="Arial" w:hAnsi="Arial" w:cs="Arial"/>
                          <w:b/>
                          <w:sz w:val="30"/>
                          <w:szCs w:val="30"/>
                        </w:rPr>
                        <w:t xml:space="preserve"> (Exempt from K-ETA application) </w:t>
                      </w:r>
                      <w:r w:rsidRPr="005F7FB9">
                        <w:rPr>
                          <w:rFonts w:ascii="Arial" w:hAnsi="Arial" w:cs="Arial"/>
                          <w:sz w:val="30"/>
                          <w:szCs w:val="30"/>
                        </w:rPr>
                        <w:t>Person who is a national of a K-ETA required country in principle, but obtained approval for K-ETA exemption from the Ministry of Justice in advance through the official request of relevant organizations</w:t>
                      </w:r>
                    </w:p>
                    <w:p w14:paraId="197939FC" w14:textId="001B5A81" w:rsidR="008B4913" w:rsidRPr="005F7FB9" w:rsidRDefault="008B4913" w:rsidP="008B4913">
                      <w:pPr>
                        <w:pStyle w:val="a6"/>
                        <w:numPr>
                          <w:ilvl w:val="0"/>
                          <w:numId w:val="6"/>
                        </w:numPr>
                        <w:ind w:leftChars="0"/>
                        <w:rPr>
                          <w:rFonts w:ascii="Arial" w:hAnsi="Arial" w:cs="Arial"/>
                          <w:sz w:val="30"/>
                          <w:szCs w:val="30"/>
                        </w:rPr>
                      </w:pPr>
                      <w:r w:rsidRPr="005F7FB9">
                        <w:rPr>
                          <w:rFonts w:ascii="Arial" w:hAnsi="Arial" w:cs="Arial"/>
                          <w:sz w:val="30"/>
                          <w:szCs w:val="30"/>
                        </w:rPr>
                        <w:t>Diplomatic or official passport holder, dependents of USFK members and civilian component</w:t>
                      </w:r>
                    </w:p>
                  </w:txbxContent>
                </v:textbox>
                <w10:anchorlock/>
              </v:shape>
            </w:pict>
          </mc:Fallback>
        </mc:AlternateContent>
      </w:r>
    </w:p>
    <w:p w14:paraId="26B336A4" w14:textId="23DAD7F1" w:rsidR="00196491" w:rsidRDefault="00196491" w:rsidP="00196491">
      <w:pPr>
        <w:wordWrap/>
        <w:adjustRightInd w:val="0"/>
        <w:spacing w:after="0" w:line="360" w:lineRule="auto"/>
        <w:rPr>
          <w:rFonts w:ascii="Arial" w:eastAsia="T3" w:hAnsi="Arial" w:cs="Arial"/>
          <w:kern w:val="0"/>
          <w:sz w:val="30"/>
          <w:szCs w:val="30"/>
        </w:rPr>
      </w:pPr>
    </w:p>
    <w:p w14:paraId="7C8A145A" w14:textId="62CAD42B" w:rsidR="00CF0FE4" w:rsidRPr="00B97380" w:rsidRDefault="00CF0FE4" w:rsidP="00CF0FE4">
      <w:pPr>
        <w:wordWrap/>
        <w:adjustRightInd w:val="0"/>
        <w:spacing w:after="0" w:line="360" w:lineRule="auto"/>
        <w:rPr>
          <w:rFonts w:ascii="Arial" w:eastAsia="T3" w:hAnsi="Arial" w:cs="Arial"/>
          <w:b/>
          <w:kern w:val="0"/>
          <w:sz w:val="30"/>
          <w:szCs w:val="30"/>
        </w:rPr>
      </w:pPr>
      <w:r w:rsidRPr="00B97380">
        <w:rPr>
          <w:rFonts w:ascii="Arial" w:eastAsia="T3" w:hAnsi="Arial" w:cs="Arial"/>
          <w:b/>
          <w:kern w:val="0"/>
          <w:sz w:val="30"/>
          <w:szCs w:val="30"/>
        </w:rPr>
        <w:t>3</w:t>
      </w:r>
      <w:r w:rsidRPr="00B97380">
        <w:rPr>
          <w:rFonts w:ascii="Arial" w:eastAsia="T3" w:hAnsi="Arial" w:cs="Arial" w:hint="eastAsia"/>
          <w:b/>
          <w:kern w:val="0"/>
          <w:sz w:val="30"/>
          <w:szCs w:val="30"/>
        </w:rPr>
        <w:t xml:space="preserve">. </w:t>
      </w:r>
      <w:r w:rsidRPr="00B97380">
        <w:rPr>
          <w:rFonts w:ascii="Arial" w:eastAsia="T3" w:hAnsi="Arial" w:cs="Arial"/>
          <w:b/>
          <w:kern w:val="0"/>
          <w:sz w:val="30"/>
          <w:szCs w:val="30"/>
          <w:highlight w:val="green"/>
        </w:rPr>
        <w:t>K-ETA Fee</w:t>
      </w:r>
    </w:p>
    <w:p w14:paraId="399A28DB" w14:textId="5B4CAD4B" w:rsidR="0001485A" w:rsidRDefault="0001485A" w:rsidP="00196491">
      <w:pPr>
        <w:wordWrap/>
        <w:adjustRightInd w:val="0"/>
        <w:spacing w:after="0" w:line="360" w:lineRule="auto"/>
        <w:rPr>
          <w:rFonts w:ascii="Arial" w:eastAsia="T3" w:hAnsi="Arial" w:cs="Arial"/>
          <w:kern w:val="0"/>
          <w:sz w:val="30"/>
          <w:szCs w:val="30"/>
        </w:rPr>
      </w:pPr>
      <w:r>
        <w:rPr>
          <w:rFonts w:ascii="Arial" w:eastAsia="T3" w:hAnsi="Arial" w:cs="Arial" w:hint="eastAsia"/>
          <w:kern w:val="0"/>
          <w:sz w:val="30"/>
          <w:szCs w:val="30"/>
        </w:rPr>
        <w:t>The K-ETA fee is 10,000KRW (Article 72-1-2 of the</w:t>
      </w:r>
      <w:r>
        <w:rPr>
          <w:rFonts w:ascii="Arial" w:eastAsia="T3" w:hAnsi="Arial" w:cs="Arial"/>
          <w:kern w:val="0"/>
          <w:sz w:val="30"/>
          <w:szCs w:val="30"/>
        </w:rPr>
        <w:t xml:space="preserve"> Enforcement Regulations of the</w:t>
      </w:r>
      <w:r>
        <w:rPr>
          <w:rFonts w:ascii="Arial" w:eastAsia="T3" w:hAnsi="Arial" w:cs="Arial" w:hint="eastAsia"/>
          <w:kern w:val="0"/>
          <w:sz w:val="30"/>
          <w:szCs w:val="30"/>
        </w:rPr>
        <w:t xml:space="preserve"> Immigration Act), excluding additional fees</w:t>
      </w:r>
      <w:r>
        <w:rPr>
          <w:rFonts w:ascii="Arial" w:eastAsia="T3" w:hAnsi="Arial" w:cs="Arial"/>
          <w:kern w:val="0"/>
          <w:sz w:val="30"/>
          <w:szCs w:val="30"/>
        </w:rPr>
        <w:t xml:space="preserve"> (VAT)</w:t>
      </w:r>
      <w:r>
        <w:rPr>
          <w:rFonts w:ascii="Arial" w:eastAsia="T3" w:hAnsi="Arial" w:cs="Arial" w:hint="eastAsia"/>
          <w:kern w:val="0"/>
          <w:sz w:val="30"/>
          <w:szCs w:val="30"/>
        </w:rPr>
        <w:t xml:space="preserve">. </w:t>
      </w:r>
    </w:p>
    <w:p w14:paraId="6418EE4F" w14:textId="77777777" w:rsidR="0001485A" w:rsidRDefault="0001485A" w:rsidP="0001485A">
      <w:pPr>
        <w:pStyle w:val="a6"/>
        <w:ind w:leftChars="0"/>
        <w:rPr>
          <w:rFonts w:ascii="Calibri" w:hAnsi="Calibri" w:cs="Calibri"/>
          <w:sz w:val="28"/>
        </w:rPr>
      </w:pPr>
      <w:r>
        <w:rPr>
          <w:rFonts w:ascii="Calibri" w:hAnsi="Calibri" w:cs="Calibri"/>
          <w:sz w:val="28"/>
        </w:rPr>
        <w:t xml:space="preserve">* </w:t>
      </w:r>
      <w:r w:rsidRPr="00BE7BE6">
        <w:rPr>
          <w:rFonts w:ascii="Calibri" w:hAnsi="Calibri" w:cs="Calibri"/>
          <w:sz w:val="28"/>
        </w:rPr>
        <w:t>Additional fees will be automatically calculated for each country</w:t>
      </w:r>
      <w:r>
        <w:rPr>
          <w:rFonts w:ascii="Calibri" w:hAnsi="Calibri" w:cs="Calibri"/>
          <w:sz w:val="28"/>
        </w:rPr>
        <w:t xml:space="preserve"> and payment can be made by credit or debit card.</w:t>
      </w:r>
    </w:p>
    <w:p w14:paraId="63943B42" w14:textId="77777777" w:rsidR="005E76E0" w:rsidRDefault="005E76E0" w:rsidP="0001485A">
      <w:pPr>
        <w:wordWrap/>
        <w:adjustRightInd w:val="0"/>
        <w:spacing w:after="0" w:line="360" w:lineRule="auto"/>
        <w:rPr>
          <w:rFonts w:ascii="Arial" w:eastAsia="T3" w:hAnsi="Arial" w:cs="Arial"/>
          <w:kern w:val="0"/>
          <w:sz w:val="30"/>
          <w:szCs w:val="30"/>
        </w:rPr>
      </w:pPr>
    </w:p>
    <w:p w14:paraId="5DEC4898" w14:textId="1035308D" w:rsidR="0001485A" w:rsidRPr="00B97380" w:rsidRDefault="0001485A" w:rsidP="0001485A">
      <w:pPr>
        <w:wordWrap/>
        <w:adjustRightInd w:val="0"/>
        <w:spacing w:after="0" w:line="360" w:lineRule="auto"/>
        <w:rPr>
          <w:rFonts w:ascii="Arial" w:eastAsia="T3" w:hAnsi="Arial" w:cs="Arial"/>
          <w:b/>
          <w:kern w:val="0"/>
          <w:sz w:val="30"/>
          <w:szCs w:val="30"/>
        </w:rPr>
      </w:pPr>
      <w:r w:rsidRPr="00B97380">
        <w:rPr>
          <w:rFonts w:ascii="Arial" w:eastAsia="T3" w:hAnsi="Arial" w:cs="Arial"/>
          <w:b/>
          <w:kern w:val="0"/>
          <w:sz w:val="30"/>
          <w:szCs w:val="30"/>
        </w:rPr>
        <w:t>4</w:t>
      </w:r>
      <w:r w:rsidRPr="00B97380">
        <w:rPr>
          <w:rFonts w:ascii="Arial" w:eastAsia="T3" w:hAnsi="Arial" w:cs="Arial" w:hint="eastAsia"/>
          <w:b/>
          <w:kern w:val="0"/>
          <w:sz w:val="30"/>
          <w:szCs w:val="30"/>
        </w:rPr>
        <w:t xml:space="preserve">. </w:t>
      </w:r>
      <w:r w:rsidRPr="00B97380">
        <w:rPr>
          <w:rFonts w:ascii="Arial" w:eastAsia="T3" w:hAnsi="Arial" w:cs="Arial"/>
          <w:b/>
          <w:kern w:val="0"/>
          <w:sz w:val="30"/>
          <w:szCs w:val="30"/>
          <w:highlight w:val="green"/>
        </w:rPr>
        <w:t>K-ETA Validity</w:t>
      </w:r>
    </w:p>
    <w:p w14:paraId="7E7A69CD" w14:textId="1E2C8AC3" w:rsidR="0001485A" w:rsidRDefault="0001485A" w:rsidP="0001485A">
      <w:pPr>
        <w:wordWrap/>
        <w:adjustRightInd w:val="0"/>
        <w:spacing w:after="0" w:line="360" w:lineRule="auto"/>
        <w:rPr>
          <w:rFonts w:ascii="Arial" w:eastAsia="T3" w:hAnsi="Arial" w:cs="Arial"/>
          <w:kern w:val="0"/>
          <w:sz w:val="30"/>
          <w:szCs w:val="30"/>
        </w:rPr>
      </w:pPr>
      <w:r>
        <w:rPr>
          <w:rFonts w:ascii="Arial" w:eastAsia="T3" w:hAnsi="Arial" w:cs="Arial"/>
          <w:kern w:val="0"/>
          <w:sz w:val="30"/>
          <w:szCs w:val="30"/>
        </w:rPr>
        <w:t xml:space="preserve">The K-ETA will be valid for 2 </w:t>
      </w:r>
      <w:r w:rsidR="00CE2440">
        <w:rPr>
          <w:rFonts w:ascii="Arial" w:eastAsia="T3" w:hAnsi="Arial" w:cs="Arial"/>
          <w:kern w:val="0"/>
          <w:sz w:val="30"/>
          <w:szCs w:val="30"/>
        </w:rPr>
        <w:t xml:space="preserve">years from the date of approval, regardless of number of entry within the validity period. </w:t>
      </w:r>
    </w:p>
    <w:p w14:paraId="7794C24D" w14:textId="77777777" w:rsidR="005E76E0" w:rsidRDefault="005E76E0" w:rsidP="00196491">
      <w:pPr>
        <w:wordWrap/>
        <w:adjustRightInd w:val="0"/>
        <w:spacing w:after="0" w:line="360" w:lineRule="auto"/>
        <w:rPr>
          <w:rFonts w:ascii="Arial" w:eastAsia="T3" w:hAnsi="Arial" w:cs="Arial"/>
          <w:kern w:val="0"/>
          <w:sz w:val="30"/>
          <w:szCs w:val="30"/>
        </w:rPr>
      </w:pPr>
    </w:p>
    <w:p w14:paraId="4F2E0874" w14:textId="48B2347F" w:rsidR="00B06393" w:rsidRPr="00B97380" w:rsidRDefault="00B06393" w:rsidP="00196491">
      <w:pPr>
        <w:wordWrap/>
        <w:adjustRightInd w:val="0"/>
        <w:spacing w:after="0" w:line="360" w:lineRule="auto"/>
        <w:rPr>
          <w:rFonts w:ascii="Arial" w:eastAsia="T3" w:hAnsi="Arial" w:cs="Arial"/>
          <w:b/>
          <w:kern w:val="0"/>
          <w:sz w:val="30"/>
          <w:szCs w:val="30"/>
        </w:rPr>
      </w:pPr>
      <w:r w:rsidRPr="00B97380">
        <w:rPr>
          <w:rFonts w:ascii="Arial" w:eastAsia="T3" w:hAnsi="Arial" w:cs="Arial"/>
          <w:b/>
          <w:kern w:val="0"/>
          <w:sz w:val="30"/>
          <w:szCs w:val="30"/>
        </w:rPr>
        <w:t xml:space="preserve">5. </w:t>
      </w:r>
      <w:r w:rsidR="005E76E0" w:rsidRPr="00B97380">
        <w:rPr>
          <w:rFonts w:ascii="Arial" w:eastAsia="T3" w:hAnsi="Arial" w:cs="Arial"/>
          <w:b/>
          <w:kern w:val="0"/>
          <w:sz w:val="30"/>
          <w:szCs w:val="30"/>
          <w:highlight w:val="green"/>
        </w:rPr>
        <w:t>K-ETA Timeline</w:t>
      </w:r>
    </w:p>
    <w:p w14:paraId="00C13C5B" w14:textId="2425A26B" w:rsidR="005E76E0" w:rsidRDefault="00C50E0F" w:rsidP="00C50E0F">
      <w:pPr>
        <w:pStyle w:val="a6"/>
        <w:numPr>
          <w:ilvl w:val="0"/>
          <w:numId w:val="7"/>
        </w:numPr>
        <w:wordWrap/>
        <w:adjustRightInd w:val="0"/>
        <w:spacing w:after="0" w:line="360" w:lineRule="auto"/>
        <w:ind w:leftChars="0"/>
        <w:rPr>
          <w:rFonts w:ascii="Arial" w:eastAsia="T3" w:hAnsi="Arial" w:cs="Arial"/>
          <w:kern w:val="0"/>
          <w:sz w:val="30"/>
          <w:szCs w:val="30"/>
        </w:rPr>
      </w:pPr>
      <w:r>
        <w:rPr>
          <w:rFonts w:ascii="Arial" w:eastAsia="T3" w:hAnsi="Arial" w:cs="Arial" w:hint="eastAsia"/>
          <w:kern w:val="0"/>
          <w:sz w:val="30"/>
          <w:szCs w:val="30"/>
        </w:rPr>
        <w:t>April 29, 2021: Distribute press release (Korean and English) on K-ETA implementation</w:t>
      </w:r>
    </w:p>
    <w:p w14:paraId="00642AEF" w14:textId="60CFA12F" w:rsidR="00C50E0F" w:rsidRDefault="00C50E0F" w:rsidP="00C50E0F">
      <w:pPr>
        <w:pStyle w:val="a6"/>
        <w:numPr>
          <w:ilvl w:val="1"/>
          <w:numId w:val="7"/>
        </w:numPr>
        <w:wordWrap/>
        <w:adjustRightInd w:val="0"/>
        <w:spacing w:after="0" w:line="360" w:lineRule="auto"/>
        <w:ind w:leftChars="0"/>
        <w:rPr>
          <w:rFonts w:ascii="Arial" w:eastAsia="T3" w:hAnsi="Arial" w:cs="Arial"/>
          <w:kern w:val="0"/>
          <w:sz w:val="30"/>
          <w:szCs w:val="30"/>
        </w:rPr>
      </w:pPr>
      <w:r>
        <w:rPr>
          <w:rFonts w:ascii="Arial" w:eastAsia="T3" w:hAnsi="Arial" w:cs="Arial"/>
          <w:kern w:val="0"/>
          <w:sz w:val="30"/>
          <w:szCs w:val="30"/>
        </w:rPr>
        <w:t>To be uploaded on Korean Embassy/Consulate websites through the Ministry of Foreign Affairs</w:t>
      </w:r>
    </w:p>
    <w:p w14:paraId="18677283" w14:textId="30337B94" w:rsidR="00C50E0F" w:rsidRDefault="00C50E0F" w:rsidP="00C50E0F">
      <w:pPr>
        <w:pStyle w:val="a6"/>
        <w:numPr>
          <w:ilvl w:val="0"/>
          <w:numId w:val="7"/>
        </w:numPr>
        <w:wordWrap/>
        <w:adjustRightInd w:val="0"/>
        <w:spacing w:after="0" w:line="360" w:lineRule="auto"/>
        <w:ind w:leftChars="0"/>
        <w:rPr>
          <w:rFonts w:ascii="Arial" w:eastAsia="T3" w:hAnsi="Arial" w:cs="Arial"/>
          <w:kern w:val="0"/>
          <w:sz w:val="30"/>
          <w:szCs w:val="30"/>
        </w:rPr>
      </w:pPr>
      <w:r>
        <w:rPr>
          <w:rFonts w:ascii="Arial" w:eastAsia="T3" w:hAnsi="Arial" w:cs="Arial"/>
          <w:kern w:val="0"/>
          <w:sz w:val="30"/>
          <w:szCs w:val="30"/>
        </w:rPr>
        <w:t>April to August 2021: Promote K-ETA (website, Embassies in Korea)</w:t>
      </w:r>
    </w:p>
    <w:p w14:paraId="4218A24D" w14:textId="481DBEF2" w:rsidR="00C50E0F" w:rsidRDefault="00C50E0F" w:rsidP="00C50E0F">
      <w:pPr>
        <w:pStyle w:val="a6"/>
        <w:numPr>
          <w:ilvl w:val="1"/>
          <w:numId w:val="7"/>
        </w:numPr>
        <w:wordWrap/>
        <w:adjustRightInd w:val="0"/>
        <w:spacing w:after="0" w:line="360" w:lineRule="auto"/>
        <w:ind w:leftChars="0"/>
        <w:rPr>
          <w:rFonts w:ascii="Arial" w:eastAsia="T3" w:hAnsi="Arial" w:cs="Arial"/>
          <w:kern w:val="0"/>
          <w:sz w:val="30"/>
          <w:szCs w:val="30"/>
        </w:rPr>
      </w:pPr>
      <w:r>
        <w:rPr>
          <w:rFonts w:ascii="Arial" w:eastAsia="T3" w:hAnsi="Arial" w:cs="Arial"/>
          <w:kern w:val="0"/>
          <w:sz w:val="30"/>
          <w:szCs w:val="30"/>
        </w:rPr>
        <w:t>Poster and leaflet (Korean and English)</w:t>
      </w:r>
    </w:p>
    <w:p w14:paraId="45F6A830" w14:textId="383335A9" w:rsidR="00C50E0F" w:rsidRDefault="00C50E0F" w:rsidP="00C50E0F">
      <w:pPr>
        <w:pStyle w:val="a6"/>
        <w:numPr>
          <w:ilvl w:val="1"/>
          <w:numId w:val="7"/>
        </w:numPr>
        <w:wordWrap/>
        <w:adjustRightInd w:val="0"/>
        <w:spacing w:after="0" w:line="360" w:lineRule="auto"/>
        <w:ind w:leftChars="0"/>
        <w:rPr>
          <w:rFonts w:ascii="Arial" w:eastAsia="T3" w:hAnsi="Arial" w:cs="Arial"/>
          <w:kern w:val="0"/>
          <w:sz w:val="30"/>
          <w:szCs w:val="30"/>
        </w:rPr>
      </w:pPr>
      <w:r>
        <w:rPr>
          <w:rFonts w:ascii="Arial" w:eastAsia="T3" w:hAnsi="Arial" w:cs="Arial"/>
          <w:kern w:val="0"/>
          <w:sz w:val="30"/>
          <w:szCs w:val="30"/>
        </w:rPr>
        <w:lastRenderedPageBreak/>
        <w:t>20-second spot video (in 8 languages including English and Spanish)</w:t>
      </w:r>
    </w:p>
    <w:p w14:paraId="1F9E75E1" w14:textId="58CE2BFE" w:rsidR="00C50E0F" w:rsidRDefault="00C50E0F" w:rsidP="00C50E0F">
      <w:pPr>
        <w:pStyle w:val="a6"/>
        <w:numPr>
          <w:ilvl w:val="1"/>
          <w:numId w:val="7"/>
        </w:numPr>
        <w:wordWrap/>
        <w:adjustRightInd w:val="0"/>
        <w:spacing w:after="0" w:line="360" w:lineRule="auto"/>
        <w:ind w:leftChars="0"/>
        <w:rPr>
          <w:rFonts w:ascii="Arial" w:eastAsia="T3" w:hAnsi="Arial" w:cs="Arial"/>
          <w:kern w:val="0"/>
          <w:sz w:val="30"/>
          <w:szCs w:val="30"/>
        </w:rPr>
      </w:pPr>
      <w:r>
        <w:rPr>
          <w:rFonts w:ascii="Arial" w:eastAsia="T3" w:hAnsi="Arial" w:cs="Arial"/>
          <w:kern w:val="0"/>
          <w:sz w:val="30"/>
          <w:szCs w:val="30"/>
        </w:rPr>
        <w:t>2-minute 30-second informative video (in 8 languages including English and Spanish)</w:t>
      </w:r>
    </w:p>
    <w:p w14:paraId="787A82D1" w14:textId="60E845E8" w:rsidR="00C50E0F" w:rsidRDefault="00C50E0F" w:rsidP="00C50E0F">
      <w:pPr>
        <w:pStyle w:val="a6"/>
        <w:numPr>
          <w:ilvl w:val="0"/>
          <w:numId w:val="7"/>
        </w:numPr>
        <w:wordWrap/>
        <w:adjustRightInd w:val="0"/>
        <w:spacing w:after="0" w:line="360" w:lineRule="auto"/>
        <w:ind w:leftChars="0"/>
        <w:rPr>
          <w:rFonts w:ascii="Arial" w:eastAsia="T3" w:hAnsi="Arial" w:cs="Arial"/>
          <w:kern w:val="0"/>
          <w:sz w:val="30"/>
          <w:szCs w:val="30"/>
        </w:rPr>
      </w:pPr>
      <w:r>
        <w:rPr>
          <w:rFonts w:ascii="Arial" w:eastAsia="T3" w:hAnsi="Arial" w:cs="Arial"/>
          <w:kern w:val="0"/>
          <w:sz w:val="30"/>
          <w:szCs w:val="30"/>
        </w:rPr>
        <w:t>May to August 2021: Pilot Operation (fee will be waived)</w:t>
      </w:r>
    </w:p>
    <w:p w14:paraId="49CECB4B" w14:textId="4163B90D" w:rsidR="00C50E0F" w:rsidRDefault="00C50E0F" w:rsidP="00C50E0F">
      <w:pPr>
        <w:pStyle w:val="a6"/>
        <w:numPr>
          <w:ilvl w:val="0"/>
          <w:numId w:val="7"/>
        </w:numPr>
        <w:wordWrap/>
        <w:adjustRightInd w:val="0"/>
        <w:spacing w:after="0" w:line="360" w:lineRule="auto"/>
        <w:ind w:leftChars="0"/>
        <w:rPr>
          <w:rFonts w:ascii="Arial" w:eastAsia="T3" w:hAnsi="Arial" w:cs="Arial"/>
          <w:kern w:val="0"/>
          <w:sz w:val="30"/>
          <w:szCs w:val="30"/>
        </w:rPr>
      </w:pPr>
      <w:r>
        <w:rPr>
          <w:rFonts w:ascii="Arial" w:eastAsia="T3" w:hAnsi="Arial" w:cs="Arial"/>
          <w:kern w:val="0"/>
          <w:sz w:val="30"/>
          <w:szCs w:val="30"/>
        </w:rPr>
        <w:t xml:space="preserve">9:00AM Monday, May 3, 2021: Opening of the </w:t>
      </w:r>
      <w:r w:rsidR="00DF26AE">
        <w:rPr>
          <w:rFonts w:ascii="Arial" w:eastAsia="T3" w:hAnsi="Arial" w:cs="Arial"/>
          <w:kern w:val="0"/>
          <w:sz w:val="30"/>
          <w:szCs w:val="30"/>
        </w:rPr>
        <w:t>K-</w:t>
      </w:r>
      <w:r>
        <w:rPr>
          <w:rFonts w:ascii="Arial" w:eastAsia="T3" w:hAnsi="Arial" w:cs="Arial"/>
          <w:kern w:val="0"/>
          <w:sz w:val="30"/>
          <w:szCs w:val="30"/>
        </w:rPr>
        <w:t xml:space="preserve">ETA system </w:t>
      </w:r>
      <w:r w:rsidR="00DF26AE">
        <w:rPr>
          <w:rFonts w:ascii="Arial" w:eastAsia="T3" w:hAnsi="Arial" w:cs="Arial"/>
          <w:kern w:val="0"/>
          <w:sz w:val="30"/>
          <w:szCs w:val="30"/>
        </w:rPr>
        <w:t xml:space="preserve">(considering that May 1 and May 2 are holidays) </w:t>
      </w:r>
    </w:p>
    <w:p w14:paraId="29BEEE75" w14:textId="7A56CFAB" w:rsidR="00DF26AE" w:rsidRDefault="00DF26AE" w:rsidP="00DF26AE">
      <w:pPr>
        <w:pStyle w:val="a6"/>
        <w:numPr>
          <w:ilvl w:val="1"/>
          <w:numId w:val="7"/>
        </w:numPr>
        <w:wordWrap/>
        <w:adjustRightInd w:val="0"/>
        <w:spacing w:after="0" w:line="360" w:lineRule="auto"/>
        <w:ind w:leftChars="0"/>
        <w:rPr>
          <w:rFonts w:ascii="Arial" w:eastAsia="T3" w:hAnsi="Arial" w:cs="Arial"/>
          <w:kern w:val="0"/>
          <w:sz w:val="30"/>
          <w:szCs w:val="30"/>
        </w:rPr>
      </w:pPr>
      <w:r>
        <w:rPr>
          <w:rFonts w:ascii="Arial" w:eastAsia="T3" w:hAnsi="Arial" w:cs="Arial"/>
          <w:kern w:val="0"/>
          <w:sz w:val="30"/>
          <w:szCs w:val="30"/>
        </w:rPr>
        <w:t>Begin operation of K-ETA website (and mobile app), and K-ETA Center</w:t>
      </w:r>
    </w:p>
    <w:p w14:paraId="6F69DF4F" w14:textId="0405AC3F" w:rsidR="00DF26AE" w:rsidRDefault="006A3795" w:rsidP="00DF26AE">
      <w:pPr>
        <w:pStyle w:val="a6"/>
        <w:numPr>
          <w:ilvl w:val="0"/>
          <w:numId w:val="7"/>
        </w:numPr>
        <w:wordWrap/>
        <w:adjustRightInd w:val="0"/>
        <w:spacing w:after="0" w:line="360" w:lineRule="auto"/>
        <w:ind w:leftChars="0"/>
        <w:rPr>
          <w:rFonts w:ascii="Arial" w:eastAsia="T3" w:hAnsi="Arial" w:cs="Arial"/>
          <w:kern w:val="0"/>
          <w:sz w:val="30"/>
          <w:szCs w:val="30"/>
        </w:rPr>
      </w:pPr>
      <w:r>
        <w:rPr>
          <w:rFonts w:ascii="Arial" w:eastAsia="T3" w:hAnsi="Arial" w:cs="Arial"/>
          <w:kern w:val="0"/>
          <w:sz w:val="30"/>
          <w:szCs w:val="30"/>
        </w:rPr>
        <w:t xml:space="preserve">September 2021: </w:t>
      </w:r>
      <w:r w:rsidR="0076549F">
        <w:rPr>
          <w:rFonts w:ascii="Arial" w:eastAsia="T3" w:hAnsi="Arial" w:cs="Arial"/>
          <w:kern w:val="0"/>
          <w:sz w:val="30"/>
          <w:szCs w:val="30"/>
        </w:rPr>
        <w:t>Launch K-ETA in full-scale</w:t>
      </w:r>
    </w:p>
    <w:p w14:paraId="68AD9EDD" w14:textId="63D7087C" w:rsidR="002D4EDF" w:rsidRDefault="002D4EDF" w:rsidP="002D4EDF">
      <w:pPr>
        <w:wordWrap/>
        <w:adjustRightInd w:val="0"/>
        <w:spacing w:after="0" w:line="360" w:lineRule="auto"/>
        <w:rPr>
          <w:rFonts w:ascii="Arial" w:eastAsia="T3" w:hAnsi="Arial" w:cs="Arial"/>
          <w:kern w:val="0"/>
          <w:sz w:val="24"/>
          <w:szCs w:val="30"/>
        </w:rPr>
      </w:pPr>
      <w:r w:rsidRPr="00126DB8">
        <w:rPr>
          <w:rFonts w:ascii="Arial" w:eastAsia="T3" w:hAnsi="Arial" w:cs="Arial" w:hint="eastAsia"/>
          <w:kern w:val="0"/>
          <w:sz w:val="24"/>
          <w:szCs w:val="30"/>
        </w:rPr>
        <w:t xml:space="preserve">* </w:t>
      </w:r>
      <w:r w:rsidR="00126DB8" w:rsidRPr="00126DB8">
        <w:rPr>
          <w:rFonts w:ascii="Arial" w:eastAsia="T3" w:hAnsi="Arial" w:cs="Arial"/>
          <w:kern w:val="0"/>
          <w:sz w:val="24"/>
          <w:szCs w:val="30"/>
        </w:rPr>
        <w:t>K-ETA to be implemented to all 112 visa-free entry countries</w:t>
      </w:r>
      <w:r w:rsidR="00126DB8">
        <w:rPr>
          <w:rFonts w:ascii="Arial" w:eastAsia="T3" w:hAnsi="Arial" w:cs="Arial"/>
          <w:kern w:val="0"/>
          <w:sz w:val="24"/>
          <w:szCs w:val="30"/>
        </w:rPr>
        <w:t xml:space="preserve"> w</w:t>
      </w:r>
      <w:r w:rsidRPr="00126DB8">
        <w:rPr>
          <w:rFonts w:ascii="Arial" w:eastAsia="T3" w:hAnsi="Arial" w:cs="Arial"/>
          <w:kern w:val="0"/>
          <w:sz w:val="24"/>
          <w:szCs w:val="30"/>
        </w:rPr>
        <w:t>hen the COVI</w:t>
      </w:r>
      <w:r w:rsidR="00126DB8">
        <w:rPr>
          <w:rFonts w:ascii="Arial" w:eastAsia="T3" w:hAnsi="Arial" w:cs="Arial"/>
          <w:kern w:val="0"/>
          <w:sz w:val="24"/>
          <w:szCs w:val="30"/>
        </w:rPr>
        <w:t>D-19 situation comes to an end</w:t>
      </w:r>
    </w:p>
    <w:p w14:paraId="4B6D6592" w14:textId="2454AA06" w:rsidR="001A68EA" w:rsidRDefault="001A68EA" w:rsidP="002D4EDF">
      <w:pPr>
        <w:wordWrap/>
        <w:adjustRightInd w:val="0"/>
        <w:spacing w:after="0" w:line="360" w:lineRule="auto"/>
        <w:rPr>
          <w:rFonts w:ascii="Arial" w:eastAsia="T3" w:hAnsi="Arial" w:cs="Arial"/>
          <w:kern w:val="0"/>
          <w:sz w:val="24"/>
          <w:szCs w:val="30"/>
        </w:rPr>
      </w:pPr>
      <w:r>
        <w:rPr>
          <w:rFonts w:ascii="Arial" w:eastAsia="T3" w:hAnsi="Arial" w:cs="Arial"/>
          <w:kern w:val="0"/>
          <w:sz w:val="24"/>
          <w:szCs w:val="30"/>
        </w:rPr>
        <w:br w:type="page"/>
      </w:r>
    </w:p>
    <w:p w14:paraId="0CBBA6B2" w14:textId="00A7F422" w:rsidR="00EE7DD1" w:rsidRDefault="00EE7DD1" w:rsidP="002D4EDF">
      <w:pPr>
        <w:wordWrap/>
        <w:adjustRightInd w:val="0"/>
        <w:spacing w:after="0" w:line="360" w:lineRule="auto"/>
        <w:rPr>
          <w:rFonts w:ascii="Arial" w:eastAsia="T3" w:hAnsi="Arial" w:cs="Arial"/>
          <w:kern w:val="0"/>
          <w:sz w:val="24"/>
          <w:szCs w:val="30"/>
        </w:rPr>
      </w:pPr>
      <w:r>
        <w:rPr>
          <w:rFonts w:ascii="Arial" w:eastAsia="T3" w:hAnsi="Arial" w:cs="Arial" w:hint="eastAsia"/>
          <w:noProof/>
          <w:kern w:val="0"/>
          <w:sz w:val="30"/>
          <w:szCs w:val="30"/>
        </w:rPr>
        <w:lastRenderedPageBreak/>
        <mc:AlternateContent>
          <mc:Choice Requires="wps">
            <w:drawing>
              <wp:anchor distT="0" distB="0" distL="114300" distR="114300" simplePos="0" relativeHeight="251661312" behindDoc="0" locked="0" layoutInCell="1" allowOverlap="1" wp14:anchorId="6644AC7F" wp14:editId="739A6910">
                <wp:simplePos x="0" y="0"/>
                <wp:positionH relativeFrom="column">
                  <wp:posOffset>0</wp:posOffset>
                </wp:positionH>
                <wp:positionV relativeFrom="paragraph">
                  <wp:posOffset>0</wp:posOffset>
                </wp:positionV>
                <wp:extent cx="6193766" cy="335915"/>
                <wp:effectExtent l="0" t="0" r="17145" b="26035"/>
                <wp:wrapNone/>
                <wp:docPr id="3" name="Text Box 3"/>
                <wp:cNvGraphicFramePr/>
                <a:graphic xmlns:a="http://schemas.openxmlformats.org/drawingml/2006/main">
                  <a:graphicData uri="http://schemas.microsoft.com/office/word/2010/wordprocessingShape">
                    <wps:wsp>
                      <wps:cNvSpPr txBox="1"/>
                      <wps:spPr>
                        <a:xfrm>
                          <a:off x="0" y="0"/>
                          <a:ext cx="6193766" cy="335915"/>
                        </a:xfrm>
                        <a:prstGeom prst="rect">
                          <a:avLst/>
                        </a:prstGeom>
                        <a:solidFill>
                          <a:schemeClr val="accent1">
                            <a:lumMod val="75000"/>
                          </a:schemeClr>
                        </a:solidFill>
                        <a:ln w="6350">
                          <a:solidFill>
                            <a:prstClr val="black"/>
                          </a:solidFill>
                        </a:ln>
                      </wps:spPr>
                      <wps:txbx>
                        <w:txbxContent>
                          <w:p w14:paraId="15F6C3A6" w14:textId="0B6A186A" w:rsidR="00EE7DD1" w:rsidRPr="000A74C1" w:rsidRDefault="00EE7DD1" w:rsidP="00EE7DD1">
                            <w:pPr>
                              <w:rPr>
                                <w:b/>
                                <w:color w:val="FFFFFF" w:themeColor="background1"/>
                              </w:rPr>
                            </w:pPr>
                            <w:r>
                              <w:rPr>
                                <w:rFonts w:ascii="Arial" w:eastAsia="T3" w:hAnsi="Arial" w:cs="Arial"/>
                                <w:b/>
                                <w:color w:val="FFFFFF" w:themeColor="background1"/>
                                <w:kern w:val="0"/>
                                <w:sz w:val="30"/>
                                <w:szCs w:val="30"/>
                              </w:rPr>
                              <w:t>2</w:t>
                            </w:r>
                            <w:r w:rsidRPr="000A74C1">
                              <w:rPr>
                                <w:rFonts w:ascii="Arial" w:eastAsia="T3" w:hAnsi="Arial" w:cs="Arial" w:hint="eastAsia"/>
                                <w:b/>
                                <w:color w:val="FFFFFF" w:themeColor="background1"/>
                                <w:kern w:val="0"/>
                                <w:sz w:val="30"/>
                                <w:szCs w:val="30"/>
                              </w:rPr>
                              <w:t xml:space="preserve">. </w:t>
                            </w:r>
                            <w:r>
                              <w:rPr>
                                <w:rFonts w:ascii="Arial" w:eastAsia="T3" w:hAnsi="Arial" w:cs="Arial"/>
                                <w:b/>
                                <w:color w:val="FFFFFF" w:themeColor="background1"/>
                                <w:kern w:val="0"/>
                                <w:sz w:val="30"/>
                                <w:szCs w:val="30"/>
                              </w:rPr>
                              <w:t>21 Countries Currently A</w:t>
                            </w:r>
                            <w:r w:rsidR="00285FFC">
                              <w:rPr>
                                <w:rFonts w:ascii="Arial" w:eastAsia="T3" w:hAnsi="Arial" w:cs="Arial"/>
                                <w:b/>
                                <w:color w:val="FFFFFF" w:themeColor="background1"/>
                                <w:kern w:val="0"/>
                                <w:sz w:val="30"/>
                                <w:szCs w:val="30"/>
                              </w:rPr>
                              <w:t>llowed</w:t>
                            </w:r>
                            <w:r>
                              <w:rPr>
                                <w:rFonts w:ascii="Arial" w:eastAsia="T3" w:hAnsi="Arial" w:cs="Arial"/>
                                <w:b/>
                                <w:color w:val="FFFFFF" w:themeColor="background1"/>
                                <w:kern w:val="0"/>
                                <w:sz w:val="30"/>
                                <w:szCs w:val="30"/>
                              </w:rPr>
                              <w:t xml:space="preserve"> to Enter </w:t>
                            </w:r>
                            <w:r w:rsidR="00285FFC">
                              <w:rPr>
                                <w:rFonts w:ascii="Arial" w:eastAsia="T3" w:hAnsi="Arial" w:cs="Arial"/>
                                <w:b/>
                                <w:color w:val="FFFFFF" w:themeColor="background1"/>
                                <w:kern w:val="0"/>
                                <w:sz w:val="30"/>
                                <w:szCs w:val="30"/>
                              </w:rPr>
                              <w:t xml:space="preserve">Korea </w:t>
                            </w:r>
                            <w:r>
                              <w:rPr>
                                <w:rFonts w:ascii="Arial" w:eastAsia="T3" w:hAnsi="Arial" w:cs="Arial"/>
                                <w:b/>
                                <w:color w:val="FFFFFF" w:themeColor="background1"/>
                                <w:kern w:val="0"/>
                                <w:sz w:val="30"/>
                                <w:szCs w:val="30"/>
                              </w:rPr>
                              <w:t>Without a Visa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4AC7F" id="Text Box 3" o:spid="_x0000_s1029" type="#_x0000_t202" style="position:absolute;left:0;text-align:left;margin-left:0;margin-top:0;width:487.7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" fillcolor="#2e74b5 [2404]" strokeweight=".5pt">
                <v:textbox>
                  <w:txbxContent>
                    <w:p w14:paraId="15F6C3A6" w14:textId="0B6A186A" w:rsidR="00EE7DD1" w:rsidRPr="000A74C1" w:rsidRDefault="00EE7DD1" w:rsidP="00EE7DD1">
                      <w:pPr>
                        <w:rPr>
                          <w:b/>
                          <w:color w:val="FFFFFF" w:themeColor="background1"/>
                        </w:rPr>
                      </w:pPr>
                      <w:r>
                        <w:rPr>
                          <w:rFonts w:ascii="Arial" w:eastAsia="T3" w:hAnsi="Arial" w:cs="Arial"/>
                          <w:b/>
                          <w:color w:val="FFFFFF" w:themeColor="background1"/>
                          <w:kern w:val="0"/>
                          <w:sz w:val="30"/>
                          <w:szCs w:val="30"/>
                        </w:rPr>
                        <w:t>2</w:t>
                      </w:r>
                      <w:r w:rsidRPr="000A74C1">
                        <w:rPr>
                          <w:rFonts w:ascii="Arial" w:eastAsia="T3" w:hAnsi="Arial" w:cs="Arial" w:hint="eastAsia"/>
                          <w:b/>
                          <w:color w:val="FFFFFF" w:themeColor="background1"/>
                          <w:kern w:val="0"/>
                          <w:sz w:val="30"/>
                          <w:szCs w:val="30"/>
                        </w:rPr>
                        <w:t xml:space="preserve">. </w:t>
                      </w:r>
                      <w:r>
                        <w:rPr>
                          <w:rFonts w:ascii="Arial" w:eastAsia="T3" w:hAnsi="Arial" w:cs="Arial"/>
                          <w:b/>
                          <w:color w:val="FFFFFF" w:themeColor="background1"/>
                          <w:kern w:val="0"/>
                          <w:sz w:val="30"/>
                          <w:szCs w:val="30"/>
                        </w:rPr>
                        <w:t>21 Countries Currently A</w:t>
                      </w:r>
                      <w:r w:rsidR="00285FFC">
                        <w:rPr>
                          <w:rFonts w:ascii="Arial" w:eastAsia="T3" w:hAnsi="Arial" w:cs="Arial"/>
                          <w:b/>
                          <w:color w:val="FFFFFF" w:themeColor="background1"/>
                          <w:kern w:val="0"/>
                          <w:sz w:val="30"/>
                          <w:szCs w:val="30"/>
                        </w:rPr>
                        <w:t>llowed</w:t>
                      </w:r>
                      <w:r>
                        <w:rPr>
                          <w:rFonts w:ascii="Arial" w:eastAsia="T3" w:hAnsi="Arial" w:cs="Arial"/>
                          <w:b/>
                          <w:color w:val="FFFFFF" w:themeColor="background1"/>
                          <w:kern w:val="0"/>
                          <w:sz w:val="30"/>
                          <w:szCs w:val="30"/>
                        </w:rPr>
                        <w:t xml:space="preserve"> to Enter </w:t>
                      </w:r>
                      <w:r w:rsidR="00285FFC">
                        <w:rPr>
                          <w:rFonts w:ascii="Arial" w:eastAsia="T3" w:hAnsi="Arial" w:cs="Arial"/>
                          <w:b/>
                          <w:color w:val="FFFFFF" w:themeColor="background1"/>
                          <w:kern w:val="0"/>
                          <w:sz w:val="30"/>
                          <w:szCs w:val="30"/>
                        </w:rPr>
                        <w:t xml:space="preserve">Korea </w:t>
                      </w:r>
                      <w:r>
                        <w:rPr>
                          <w:rFonts w:ascii="Arial" w:eastAsia="T3" w:hAnsi="Arial" w:cs="Arial"/>
                          <w:b/>
                          <w:color w:val="FFFFFF" w:themeColor="background1"/>
                          <w:kern w:val="0"/>
                          <w:sz w:val="30"/>
                          <w:szCs w:val="30"/>
                        </w:rPr>
                        <w:t>Without a Visa</w:t>
                      </w:r>
                    </w:p>
                  </w:txbxContent>
                </v:textbox>
              </v:shape>
            </w:pict>
          </mc:Fallback>
        </mc:AlternateContent>
      </w:r>
    </w:p>
    <w:p w14:paraId="464D5CF2" w14:textId="3A0CAD58" w:rsidR="002B622D" w:rsidRDefault="002B622D" w:rsidP="002D4EDF">
      <w:pPr>
        <w:wordWrap/>
        <w:adjustRightInd w:val="0"/>
        <w:spacing w:after="0" w:line="360" w:lineRule="auto"/>
        <w:rPr>
          <w:rFonts w:ascii="Arial" w:eastAsia="T3" w:hAnsi="Arial" w:cs="Arial"/>
          <w:kern w:val="0"/>
          <w:sz w:val="24"/>
          <w:szCs w:val="30"/>
        </w:rPr>
      </w:pPr>
    </w:p>
    <w:p w14:paraId="1362E3DC" w14:textId="3AE69107" w:rsidR="002B622D" w:rsidRDefault="002B622D" w:rsidP="002D4EDF">
      <w:pPr>
        <w:wordWrap/>
        <w:adjustRightInd w:val="0"/>
        <w:spacing w:after="0" w:line="360" w:lineRule="auto"/>
        <w:rPr>
          <w:rFonts w:ascii="Arial" w:eastAsia="T3" w:hAnsi="Arial" w:cs="Arial"/>
          <w:kern w:val="0"/>
          <w:sz w:val="24"/>
          <w:szCs w:val="30"/>
        </w:rPr>
      </w:pPr>
      <w:r>
        <w:rPr>
          <w:rFonts w:ascii="Calibri" w:hAnsi="Calibri" w:cs="Calibri"/>
          <w:noProof/>
          <w:sz w:val="28"/>
        </w:rPr>
        <mc:AlternateContent>
          <mc:Choice Requires="wps">
            <w:drawing>
              <wp:inline distT="0" distB="0" distL="0" distR="0" wp14:anchorId="1E661E50" wp14:editId="4B9F5757">
                <wp:extent cx="6188710" cy="983412"/>
                <wp:effectExtent l="0" t="0" r="21590" b="26670"/>
                <wp:docPr id="9" name="Text Box 9"/>
                <wp:cNvGraphicFramePr/>
                <a:graphic xmlns:a="http://schemas.openxmlformats.org/drawingml/2006/main">
                  <a:graphicData uri="http://schemas.microsoft.com/office/word/2010/wordprocessingShape">
                    <wps:wsp>
                      <wps:cNvSpPr txBox="1"/>
                      <wps:spPr>
                        <a:xfrm>
                          <a:off x="0" y="0"/>
                          <a:ext cx="6188710" cy="983412"/>
                        </a:xfrm>
                        <a:prstGeom prst="rect">
                          <a:avLst/>
                        </a:prstGeom>
                        <a:solidFill>
                          <a:schemeClr val="lt1"/>
                        </a:solidFill>
                        <a:ln w="6350">
                          <a:solidFill>
                            <a:prstClr val="black"/>
                          </a:solidFill>
                        </a:ln>
                      </wps:spPr>
                      <wps:txbx>
                        <w:txbxContent>
                          <w:p w14:paraId="437C89DC" w14:textId="5D1906E6" w:rsidR="002B622D" w:rsidRPr="001A68EA" w:rsidRDefault="001A68EA" w:rsidP="001A68EA">
                            <w:pPr>
                              <w:spacing w:after="0" w:line="240" w:lineRule="auto"/>
                              <w:rPr>
                                <w:rFonts w:ascii="Calibri" w:hAnsi="Calibri" w:cs="Calibri"/>
                                <w:sz w:val="28"/>
                              </w:rPr>
                            </w:pPr>
                            <w:r w:rsidRPr="001A68EA">
                              <w:rPr>
                                <w:rFonts w:ascii="Calibri" w:hAnsi="Calibri" w:cs="Calibri"/>
                                <w:sz w:val="28"/>
                              </w:rPr>
                              <w:t>the United States, the United Kingdom, Mexico, Nicaragua, Commonwealth of Dominica, Barbados, Venezuela, Saint Vincent and the Grenadines, Saint Kitts-Nevis, Malta, Ireland, Guyana, Monaco, Holy See (Vatican City State), San Marino, Andorra, Albania, Slovenia, Guam, New Caledonia, Palau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661E50" id="Text Box 9" o:spid="_x0000_s1030" type="#_x0000_t202" style="width:487.3pt;height: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" fillcolor="white [3201]" strokeweight=".5pt">
                <v:textbox>
                  <w:txbxContent>
                    <w:p w14:paraId="437C89DC" w14:textId="5D1906E6" w:rsidR="002B622D" w:rsidRPr="001A68EA" w:rsidRDefault="001A68EA" w:rsidP="001A68EA">
                      <w:pPr>
                        <w:spacing w:after="0" w:line="240" w:lineRule="auto"/>
                        <w:rPr>
                          <w:rFonts w:ascii="Calibri" w:hAnsi="Calibri" w:cs="Calibri"/>
                          <w:sz w:val="28"/>
                        </w:rPr>
                      </w:pPr>
                      <w:r w:rsidRPr="001A68EA">
                        <w:rPr>
                          <w:rFonts w:ascii="Calibri" w:hAnsi="Calibri" w:cs="Calibri"/>
                          <w:sz w:val="28"/>
                        </w:rPr>
                        <w:t>the United States, the United Kingdom, Mexico, Nicaragua, Commonwealth of Dominica, Barbados, Venezuela, Saint Vincent and the Grenadines, Saint Kitts-Nevis, Malta, Ireland, Guyana, Monaco, Holy See (Vatican City State), San Marino, Andorra, Albania, Slovenia, Guam, New Caledonia, Palau</w:t>
                      </w:r>
                    </w:p>
                  </w:txbxContent>
                </v:textbox>
                <w10:anchorlock/>
              </v:shape>
            </w:pict>
          </mc:Fallback>
        </mc:AlternateContent>
      </w:r>
    </w:p>
    <w:p w14:paraId="3A568D04" w14:textId="256C9345" w:rsidR="00D50FB4" w:rsidRDefault="00D50FB4" w:rsidP="002D4EDF">
      <w:pPr>
        <w:wordWrap/>
        <w:adjustRightInd w:val="0"/>
        <w:spacing w:after="0" w:line="360" w:lineRule="auto"/>
        <w:rPr>
          <w:rFonts w:ascii="Arial" w:eastAsia="T3" w:hAnsi="Arial" w:cs="Arial"/>
          <w:kern w:val="0"/>
          <w:sz w:val="24"/>
          <w:szCs w:val="30"/>
        </w:rPr>
      </w:pPr>
    </w:p>
    <w:p w14:paraId="515A761D" w14:textId="77D33083" w:rsidR="00D50FB4" w:rsidRDefault="00F14919" w:rsidP="002D4EDF">
      <w:pPr>
        <w:wordWrap/>
        <w:adjustRightInd w:val="0"/>
        <w:spacing w:after="0" w:line="360" w:lineRule="auto"/>
        <w:rPr>
          <w:rFonts w:ascii="Arial" w:eastAsia="T3" w:hAnsi="Arial" w:cs="Arial"/>
          <w:kern w:val="0"/>
          <w:sz w:val="24"/>
          <w:szCs w:val="30"/>
        </w:rPr>
      </w:pPr>
      <w:r>
        <w:rPr>
          <w:rFonts w:ascii="Arial" w:eastAsia="T3" w:hAnsi="Arial" w:cs="Arial" w:hint="eastAsia"/>
          <w:noProof/>
          <w:kern w:val="0"/>
          <w:sz w:val="30"/>
          <w:szCs w:val="30"/>
        </w:rPr>
        <mc:AlternateContent>
          <mc:Choice Requires="wps">
            <w:drawing>
              <wp:anchor distT="0" distB="0" distL="114300" distR="114300" simplePos="0" relativeHeight="251663360" behindDoc="0" locked="0" layoutInCell="1" allowOverlap="1" wp14:anchorId="4B323047" wp14:editId="5F72EDC8">
                <wp:simplePos x="0" y="0"/>
                <wp:positionH relativeFrom="column">
                  <wp:posOffset>0</wp:posOffset>
                </wp:positionH>
                <wp:positionV relativeFrom="paragraph">
                  <wp:posOffset>0</wp:posOffset>
                </wp:positionV>
                <wp:extent cx="6193766" cy="335915"/>
                <wp:effectExtent l="0" t="0" r="17145" b="26035"/>
                <wp:wrapNone/>
                <wp:docPr id="10" name="Text Box 10"/>
                <wp:cNvGraphicFramePr/>
                <a:graphic xmlns:a="http://schemas.openxmlformats.org/drawingml/2006/main">
                  <a:graphicData uri="http://schemas.microsoft.com/office/word/2010/wordprocessingShape">
                    <wps:wsp>
                      <wps:cNvSpPr txBox="1"/>
                      <wps:spPr>
                        <a:xfrm>
                          <a:off x="0" y="0"/>
                          <a:ext cx="6193766" cy="335915"/>
                        </a:xfrm>
                        <a:prstGeom prst="rect">
                          <a:avLst/>
                        </a:prstGeom>
                        <a:solidFill>
                          <a:schemeClr val="accent1">
                            <a:lumMod val="75000"/>
                          </a:schemeClr>
                        </a:solidFill>
                        <a:ln w="6350">
                          <a:solidFill>
                            <a:prstClr val="black"/>
                          </a:solidFill>
                        </a:ln>
                      </wps:spPr>
                      <wps:txbx>
                        <w:txbxContent>
                          <w:p w14:paraId="7CA1E8B2" w14:textId="32C32854" w:rsidR="00F14919" w:rsidRPr="000A74C1" w:rsidRDefault="00F14919" w:rsidP="00F14919">
                            <w:pPr>
                              <w:rPr>
                                <w:b/>
                                <w:color w:val="FFFFFF" w:themeColor="background1"/>
                              </w:rPr>
                            </w:pPr>
                            <w:r>
                              <w:rPr>
                                <w:rFonts w:ascii="Arial" w:eastAsia="T3" w:hAnsi="Arial" w:cs="Arial"/>
                                <w:b/>
                                <w:color w:val="FFFFFF" w:themeColor="background1"/>
                                <w:kern w:val="0"/>
                                <w:sz w:val="30"/>
                                <w:szCs w:val="30"/>
                              </w:rPr>
                              <w:t>3</w:t>
                            </w:r>
                            <w:r w:rsidRPr="000A74C1">
                              <w:rPr>
                                <w:rFonts w:ascii="Arial" w:eastAsia="T3" w:hAnsi="Arial" w:cs="Arial" w:hint="eastAsia"/>
                                <w:b/>
                                <w:color w:val="FFFFFF" w:themeColor="background1"/>
                                <w:kern w:val="0"/>
                                <w:sz w:val="30"/>
                                <w:szCs w:val="30"/>
                              </w:rPr>
                              <w:t xml:space="preserve">. </w:t>
                            </w:r>
                            <w:r>
                              <w:rPr>
                                <w:rFonts w:ascii="Arial" w:eastAsia="T3" w:hAnsi="Arial" w:cs="Arial"/>
                                <w:b/>
                                <w:color w:val="FFFFFF" w:themeColor="background1"/>
                                <w:kern w:val="0"/>
                                <w:sz w:val="30"/>
                                <w:szCs w:val="30"/>
                              </w:rPr>
                              <w:t>91 Countries Currently Suspended Visa Free Entry to Korea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23047" id="Text Box 10" o:spid="_x0000_s1031" type="#_x0000_t202" style="position:absolute;left:0;text-align:left;margin-left:0;margin-top:0;width:487.7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" fillcolor="#2e74b5 [2404]" strokeweight=".5pt">
                <v:textbox>
                  <w:txbxContent>
                    <w:p w14:paraId="7CA1E8B2" w14:textId="32C32854" w:rsidR="00F14919" w:rsidRPr="000A74C1" w:rsidRDefault="00F14919" w:rsidP="00F14919">
                      <w:pPr>
                        <w:rPr>
                          <w:b/>
                          <w:color w:val="FFFFFF" w:themeColor="background1"/>
                        </w:rPr>
                      </w:pPr>
                      <w:r>
                        <w:rPr>
                          <w:rFonts w:ascii="Arial" w:eastAsia="T3" w:hAnsi="Arial" w:cs="Arial"/>
                          <w:b/>
                          <w:color w:val="FFFFFF" w:themeColor="background1"/>
                          <w:kern w:val="0"/>
                          <w:sz w:val="30"/>
                          <w:szCs w:val="30"/>
                        </w:rPr>
                        <w:t>3</w:t>
                      </w:r>
                      <w:r w:rsidRPr="000A74C1">
                        <w:rPr>
                          <w:rFonts w:ascii="Arial" w:eastAsia="T3" w:hAnsi="Arial" w:cs="Arial" w:hint="eastAsia"/>
                          <w:b/>
                          <w:color w:val="FFFFFF" w:themeColor="background1"/>
                          <w:kern w:val="0"/>
                          <w:sz w:val="30"/>
                          <w:szCs w:val="30"/>
                        </w:rPr>
                        <w:t xml:space="preserve">. </w:t>
                      </w:r>
                      <w:r>
                        <w:rPr>
                          <w:rFonts w:ascii="Arial" w:eastAsia="T3" w:hAnsi="Arial" w:cs="Arial"/>
                          <w:b/>
                          <w:color w:val="FFFFFF" w:themeColor="background1"/>
                          <w:kern w:val="0"/>
                          <w:sz w:val="30"/>
                          <w:szCs w:val="30"/>
                        </w:rPr>
                        <w:t>91 Countries Currently Suspended Visa Free Entry to Korea</w:t>
                      </w:r>
                    </w:p>
                  </w:txbxContent>
                </v:textbox>
              </v:shape>
            </w:pict>
          </mc:Fallback>
        </mc:AlternateContent>
      </w:r>
    </w:p>
    <w:p w14:paraId="7BF8FC36" w14:textId="77777777" w:rsidR="000F6EAB" w:rsidRDefault="000F6EAB" w:rsidP="002D4EDF">
      <w:pPr>
        <w:wordWrap/>
        <w:adjustRightInd w:val="0"/>
        <w:spacing w:after="0" w:line="360" w:lineRule="auto"/>
        <w:rPr>
          <w:rFonts w:ascii="Arial" w:eastAsia="T3" w:hAnsi="Arial" w:cs="Arial"/>
          <w:kern w:val="0"/>
          <w:sz w:val="24"/>
          <w:szCs w:val="30"/>
        </w:rPr>
      </w:pPr>
    </w:p>
    <w:tbl>
      <w:tblPr>
        <w:tblStyle w:val="1"/>
        <w:tblW w:w="9776" w:type="dxa"/>
        <w:tblLook w:val="04A0" w:firstRow="1" w:lastRow="0" w:firstColumn="1" w:lastColumn="0" w:noHBand="0" w:noVBand="1"/>
      </w:tblPr>
      <w:tblGrid>
        <w:gridCol w:w="2263"/>
        <w:gridCol w:w="7513"/>
      </w:tblGrid>
      <w:tr w:rsidR="000F6EAB" w:rsidRPr="00217DCF" w14:paraId="3B14591C" w14:textId="77777777" w:rsidTr="000F6EAB">
        <w:tc>
          <w:tcPr>
            <w:tcW w:w="9776" w:type="dxa"/>
            <w:gridSpan w:val="2"/>
            <w:shd w:val="clear" w:color="auto" w:fill="E7E6E6" w:themeFill="background2"/>
            <w:vAlign w:val="center"/>
          </w:tcPr>
          <w:p w14:paraId="6397368B" w14:textId="4A523EA2" w:rsidR="000F6EAB" w:rsidRPr="00942911" w:rsidRDefault="000F6EAB" w:rsidP="000F6EAB">
            <w:pPr>
              <w:rPr>
                <w:rFonts w:ascii="Calibri" w:hAnsi="Calibri" w:cs="Calibri"/>
                <w:sz w:val="28"/>
              </w:rPr>
            </w:pPr>
            <w:r w:rsidRPr="000F6EAB">
              <w:rPr>
                <w:rFonts w:ascii="Calibri" w:hAnsi="Calibri" w:cs="Calibri"/>
                <w:b/>
                <w:sz w:val="28"/>
              </w:rPr>
              <w:t>Countries with Visa-Waiver Agreement</w:t>
            </w:r>
            <w:r>
              <w:rPr>
                <w:rFonts w:ascii="Calibri" w:hAnsi="Calibri" w:cs="Calibri"/>
                <w:sz w:val="28"/>
              </w:rPr>
              <w:t xml:space="preserve">: </w:t>
            </w:r>
            <w:r w:rsidRPr="00942911">
              <w:rPr>
                <w:rFonts w:ascii="Calibri" w:hAnsi="Calibri" w:cs="Calibri" w:hint="eastAsia"/>
                <w:sz w:val="28"/>
              </w:rPr>
              <w:t>Total</w:t>
            </w:r>
            <w:r>
              <w:rPr>
                <w:rFonts w:ascii="Calibri" w:hAnsi="Calibri" w:cs="Calibri"/>
                <w:sz w:val="28"/>
              </w:rPr>
              <w:t xml:space="preserve"> </w:t>
            </w:r>
            <w:r w:rsidRPr="000F6EAB">
              <w:rPr>
                <w:rFonts w:ascii="Calibri" w:hAnsi="Calibri" w:cs="Calibri"/>
                <w:b/>
                <w:sz w:val="28"/>
              </w:rPr>
              <w:t>5</w:t>
            </w:r>
            <w:r w:rsidRPr="000F6EAB">
              <w:rPr>
                <w:rFonts w:ascii="Calibri" w:hAnsi="Calibri" w:cs="Calibri" w:hint="eastAsia"/>
                <w:b/>
                <w:sz w:val="28"/>
              </w:rPr>
              <w:t>6</w:t>
            </w:r>
            <w:r w:rsidRPr="00942911">
              <w:rPr>
                <w:rFonts w:ascii="Calibri" w:hAnsi="Calibri" w:cs="Calibri" w:hint="eastAsia"/>
                <w:sz w:val="28"/>
              </w:rPr>
              <w:t xml:space="preserve"> countries</w:t>
            </w:r>
          </w:p>
        </w:tc>
      </w:tr>
      <w:tr w:rsidR="000F6EAB" w:rsidRPr="00217DCF" w14:paraId="371D8C5D" w14:textId="77777777" w:rsidTr="000F6EAB">
        <w:tc>
          <w:tcPr>
            <w:tcW w:w="2263" w:type="dxa"/>
            <w:vAlign w:val="center"/>
          </w:tcPr>
          <w:p w14:paraId="16AB53E7" w14:textId="77777777" w:rsidR="000F6EAB" w:rsidRPr="00217DCF" w:rsidRDefault="000F6EAB" w:rsidP="00140893">
            <w:pPr>
              <w:rPr>
                <w:rFonts w:ascii="Calibri" w:hAnsi="Calibri" w:cs="Calibri"/>
                <w:sz w:val="28"/>
              </w:rPr>
            </w:pPr>
            <w:r w:rsidRPr="00217DCF">
              <w:rPr>
                <w:rFonts w:ascii="Calibri" w:hAnsi="Calibri" w:cs="Calibri" w:hint="eastAsia"/>
                <w:sz w:val="28"/>
              </w:rPr>
              <w:t>Asia (7)</w:t>
            </w:r>
          </w:p>
        </w:tc>
        <w:tc>
          <w:tcPr>
            <w:tcW w:w="7513" w:type="dxa"/>
          </w:tcPr>
          <w:p w14:paraId="45BE7865" w14:textId="77777777" w:rsidR="000F6EAB" w:rsidRPr="00217DCF" w:rsidRDefault="000F6EAB" w:rsidP="00140893">
            <w:pPr>
              <w:rPr>
                <w:rFonts w:ascii="Calibri" w:hAnsi="Calibri" w:cs="Calibri"/>
                <w:sz w:val="28"/>
              </w:rPr>
            </w:pPr>
            <w:r>
              <w:rPr>
                <w:rFonts w:ascii="Calibri" w:hAnsi="Calibri" w:cs="Calibri" w:hint="eastAsia"/>
                <w:sz w:val="28"/>
              </w:rPr>
              <w:t>Malaysia, Singapore, United Arab Emirates, Israel, Kazakhstan, Thailand, Turkey</w:t>
            </w:r>
          </w:p>
        </w:tc>
      </w:tr>
      <w:tr w:rsidR="000F6EAB" w:rsidRPr="00217DCF" w14:paraId="6A653C27" w14:textId="77777777" w:rsidTr="000F6EAB">
        <w:tc>
          <w:tcPr>
            <w:tcW w:w="2263" w:type="dxa"/>
            <w:vAlign w:val="center"/>
          </w:tcPr>
          <w:p w14:paraId="039EA52E" w14:textId="6C318802" w:rsidR="000F6EAB" w:rsidRPr="00217DCF" w:rsidRDefault="000F6EAB" w:rsidP="000F6EAB">
            <w:pPr>
              <w:rPr>
                <w:rFonts w:ascii="Calibri" w:hAnsi="Calibri" w:cs="Calibri"/>
                <w:sz w:val="28"/>
              </w:rPr>
            </w:pPr>
            <w:r>
              <w:rPr>
                <w:rFonts w:ascii="Calibri" w:hAnsi="Calibri" w:cs="Calibri" w:hint="eastAsia"/>
                <w:sz w:val="28"/>
              </w:rPr>
              <w:t>Americas (</w:t>
            </w:r>
            <w:r>
              <w:rPr>
                <w:rFonts w:ascii="Calibri" w:hAnsi="Calibri" w:cs="Calibri"/>
                <w:sz w:val="28"/>
              </w:rPr>
              <w:t>18</w:t>
            </w:r>
            <w:r>
              <w:rPr>
                <w:rFonts w:ascii="Calibri" w:hAnsi="Calibri" w:cs="Calibri" w:hint="eastAsia"/>
                <w:sz w:val="28"/>
              </w:rPr>
              <w:t>)</w:t>
            </w:r>
          </w:p>
        </w:tc>
        <w:tc>
          <w:tcPr>
            <w:tcW w:w="7513" w:type="dxa"/>
          </w:tcPr>
          <w:p w14:paraId="78337D92" w14:textId="282B3A81" w:rsidR="000F6EAB" w:rsidRPr="00217DCF" w:rsidRDefault="000F6EAB" w:rsidP="000F6EAB">
            <w:pPr>
              <w:rPr>
                <w:rFonts w:ascii="Calibri" w:hAnsi="Calibri" w:cs="Calibri"/>
                <w:sz w:val="28"/>
              </w:rPr>
            </w:pPr>
            <w:r>
              <w:rPr>
                <w:rFonts w:ascii="Calibri" w:hAnsi="Calibri" w:cs="Calibri" w:hint="eastAsia"/>
                <w:sz w:val="28"/>
              </w:rPr>
              <w:t xml:space="preserve">Guatemala, Grenada, </w:t>
            </w:r>
            <w:r>
              <w:rPr>
                <w:rFonts w:ascii="Calibri" w:hAnsi="Calibri" w:cs="Calibri"/>
                <w:sz w:val="28"/>
              </w:rPr>
              <w:t>Dominican Republic, Bahamas, Brazil, Saint Lucia, Suriname, Haiti, Antigua and Barbuda, El Salvador, Uruguay, Jamaica, Chile, Costa Rica, Colombia, Trinidad and Tobago, Panama, Peru</w:t>
            </w:r>
          </w:p>
        </w:tc>
      </w:tr>
      <w:tr w:rsidR="000F6EAB" w:rsidRPr="00217DCF" w14:paraId="277DA295" w14:textId="77777777" w:rsidTr="000F6EAB">
        <w:tc>
          <w:tcPr>
            <w:tcW w:w="2263" w:type="dxa"/>
            <w:vAlign w:val="center"/>
          </w:tcPr>
          <w:p w14:paraId="48C19695" w14:textId="16C021A2" w:rsidR="000F6EAB" w:rsidRPr="00217DCF" w:rsidRDefault="000F6EAB" w:rsidP="000F6EAB">
            <w:pPr>
              <w:rPr>
                <w:rFonts w:ascii="Calibri" w:hAnsi="Calibri" w:cs="Calibri"/>
                <w:sz w:val="28"/>
              </w:rPr>
            </w:pPr>
            <w:r>
              <w:rPr>
                <w:rFonts w:ascii="Calibri" w:hAnsi="Calibri" w:cs="Calibri" w:hint="eastAsia"/>
                <w:sz w:val="28"/>
              </w:rPr>
              <w:t>Europe (27)</w:t>
            </w:r>
          </w:p>
        </w:tc>
        <w:tc>
          <w:tcPr>
            <w:tcW w:w="7513" w:type="dxa"/>
          </w:tcPr>
          <w:p w14:paraId="45BAB9FB" w14:textId="15C624DC" w:rsidR="000F6EAB" w:rsidRPr="00217DCF" w:rsidRDefault="000F6EAB" w:rsidP="000F6EAB">
            <w:pPr>
              <w:rPr>
                <w:rFonts w:ascii="Calibri" w:hAnsi="Calibri" w:cs="Calibri"/>
                <w:sz w:val="28"/>
              </w:rPr>
            </w:pPr>
            <w:r>
              <w:rPr>
                <w:rFonts w:ascii="Calibri" w:hAnsi="Calibri" w:cs="Calibri" w:hint="eastAsia"/>
                <w:sz w:val="28"/>
              </w:rPr>
              <w:t>Greece</w:t>
            </w:r>
            <w:r>
              <w:rPr>
                <w:rFonts w:ascii="Calibri" w:hAnsi="Calibri" w:cs="Calibri"/>
                <w:sz w:val="28"/>
              </w:rPr>
              <w:t>, Netherlands, Norway, Denmark, Germany, Latvia, Russia, Romania, Luxembourg, Lithuania, Liechtenstein, Belgium, Bulgaria, Sweden, Switzerland, Spain, Slovakia, Iceland, Estonia, Austria, Italy, Czech Republic, Portugal, Poland, France, Finland, Hungary</w:t>
            </w:r>
          </w:p>
        </w:tc>
      </w:tr>
      <w:tr w:rsidR="000F6EAB" w:rsidRPr="00217DCF" w14:paraId="3B68CE2B" w14:textId="77777777" w:rsidTr="000F6EAB">
        <w:tc>
          <w:tcPr>
            <w:tcW w:w="2263" w:type="dxa"/>
            <w:vAlign w:val="center"/>
          </w:tcPr>
          <w:p w14:paraId="19D30426" w14:textId="77777777" w:rsidR="000F6EAB" w:rsidRPr="00217DCF" w:rsidRDefault="000F6EAB" w:rsidP="00140893">
            <w:pPr>
              <w:rPr>
                <w:rFonts w:ascii="Calibri" w:hAnsi="Calibri" w:cs="Calibri"/>
                <w:sz w:val="28"/>
              </w:rPr>
            </w:pPr>
            <w:r>
              <w:rPr>
                <w:rFonts w:ascii="Calibri" w:hAnsi="Calibri" w:cs="Calibri" w:hint="eastAsia"/>
                <w:sz w:val="28"/>
              </w:rPr>
              <w:t>Oceania (1)</w:t>
            </w:r>
          </w:p>
        </w:tc>
        <w:tc>
          <w:tcPr>
            <w:tcW w:w="7513" w:type="dxa"/>
          </w:tcPr>
          <w:p w14:paraId="4F52ED5C" w14:textId="77777777" w:rsidR="000F6EAB" w:rsidRPr="00217DCF" w:rsidRDefault="000F6EAB" w:rsidP="00140893">
            <w:pPr>
              <w:rPr>
                <w:rFonts w:ascii="Calibri" w:hAnsi="Calibri" w:cs="Calibri"/>
                <w:sz w:val="28"/>
              </w:rPr>
            </w:pPr>
            <w:r>
              <w:rPr>
                <w:rFonts w:ascii="Calibri" w:hAnsi="Calibri" w:cs="Calibri" w:hint="eastAsia"/>
                <w:sz w:val="28"/>
              </w:rPr>
              <w:t>New Zealand</w:t>
            </w:r>
          </w:p>
        </w:tc>
      </w:tr>
      <w:tr w:rsidR="000F6EAB" w:rsidRPr="00217DCF" w14:paraId="35C5215F" w14:textId="77777777" w:rsidTr="000F6EAB">
        <w:tc>
          <w:tcPr>
            <w:tcW w:w="2263" w:type="dxa"/>
            <w:vAlign w:val="center"/>
          </w:tcPr>
          <w:p w14:paraId="3EBA291A" w14:textId="77777777" w:rsidR="000F6EAB" w:rsidRPr="00217DCF" w:rsidRDefault="000F6EAB" w:rsidP="00140893">
            <w:pPr>
              <w:rPr>
                <w:rFonts w:ascii="Calibri" w:hAnsi="Calibri" w:cs="Calibri"/>
                <w:sz w:val="28"/>
              </w:rPr>
            </w:pPr>
            <w:r>
              <w:rPr>
                <w:rFonts w:ascii="Calibri" w:hAnsi="Calibri" w:cs="Calibri" w:hint="eastAsia"/>
                <w:sz w:val="28"/>
              </w:rPr>
              <w:t>Africa (3)</w:t>
            </w:r>
          </w:p>
        </w:tc>
        <w:tc>
          <w:tcPr>
            <w:tcW w:w="7513" w:type="dxa"/>
          </w:tcPr>
          <w:p w14:paraId="06C7B05A" w14:textId="77777777" w:rsidR="000F6EAB" w:rsidRPr="00217DCF" w:rsidRDefault="000F6EAB" w:rsidP="00140893">
            <w:pPr>
              <w:rPr>
                <w:rFonts w:ascii="Calibri" w:hAnsi="Calibri" w:cs="Calibri"/>
                <w:sz w:val="28"/>
              </w:rPr>
            </w:pPr>
            <w:r>
              <w:rPr>
                <w:rFonts w:ascii="Calibri" w:hAnsi="Calibri" w:cs="Calibri" w:hint="eastAsia"/>
                <w:sz w:val="28"/>
              </w:rPr>
              <w:t>Lesotho, Morocco, Tunisia</w:t>
            </w:r>
          </w:p>
        </w:tc>
      </w:tr>
    </w:tbl>
    <w:p w14:paraId="034AB1E4" w14:textId="260D7E42" w:rsidR="000F6EAB" w:rsidRDefault="000F6EAB" w:rsidP="002D4EDF">
      <w:pPr>
        <w:wordWrap/>
        <w:adjustRightInd w:val="0"/>
        <w:spacing w:after="0" w:line="360" w:lineRule="auto"/>
        <w:rPr>
          <w:rFonts w:ascii="Arial" w:eastAsia="T3" w:hAnsi="Arial" w:cs="Arial"/>
          <w:kern w:val="0"/>
          <w:sz w:val="24"/>
          <w:szCs w:val="30"/>
        </w:rPr>
      </w:pPr>
    </w:p>
    <w:tbl>
      <w:tblPr>
        <w:tblStyle w:val="a8"/>
        <w:tblW w:w="9776" w:type="dxa"/>
        <w:tblLook w:val="04A0" w:firstRow="1" w:lastRow="0" w:firstColumn="1" w:lastColumn="0" w:noHBand="0" w:noVBand="1"/>
      </w:tblPr>
      <w:tblGrid>
        <w:gridCol w:w="2263"/>
        <w:gridCol w:w="7513"/>
      </w:tblGrid>
      <w:tr w:rsidR="000F6EAB" w:rsidRPr="00217DCF" w14:paraId="201A3170" w14:textId="77777777" w:rsidTr="000F6EAB">
        <w:tc>
          <w:tcPr>
            <w:tcW w:w="9776" w:type="dxa"/>
            <w:gridSpan w:val="2"/>
            <w:shd w:val="clear" w:color="auto" w:fill="E7E6E6" w:themeFill="background2"/>
            <w:vAlign w:val="center"/>
          </w:tcPr>
          <w:p w14:paraId="29D30958" w14:textId="30C3BE8D" w:rsidR="000F6EAB" w:rsidRPr="00217DCF" w:rsidRDefault="000F6EAB" w:rsidP="000F6EAB">
            <w:pPr>
              <w:rPr>
                <w:rFonts w:ascii="Calibri" w:hAnsi="Calibri" w:cs="Calibri"/>
                <w:sz w:val="28"/>
              </w:rPr>
            </w:pPr>
            <w:r w:rsidRPr="000F6EAB">
              <w:rPr>
                <w:rFonts w:ascii="Calibri" w:hAnsi="Calibri" w:cs="Calibri"/>
                <w:b/>
                <w:sz w:val="28"/>
              </w:rPr>
              <w:t>Countries Designated Visa-Free Entry</w:t>
            </w:r>
            <w:r>
              <w:rPr>
                <w:rFonts w:ascii="Calibri" w:hAnsi="Calibri" w:cs="Calibri"/>
                <w:sz w:val="28"/>
              </w:rPr>
              <w:t xml:space="preserve">: </w:t>
            </w:r>
            <w:r w:rsidRPr="00217DCF">
              <w:rPr>
                <w:rFonts w:ascii="Calibri" w:hAnsi="Calibri" w:cs="Calibri" w:hint="eastAsia"/>
                <w:sz w:val="28"/>
              </w:rPr>
              <w:t xml:space="preserve">Total </w:t>
            </w:r>
            <w:r w:rsidRPr="000F6EAB">
              <w:rPr>
                <w:rFonts w:ascii="Calibri" w:hAnsi="Calibri" w:cs="Calibri"/>
                <w:b/>
                <w:sz w:val="28"/>
              </w:rPr>
              <w:t>35</w:t>
            </w:r>
            <w:r w:rsidRPr="00217DCF">
              <w:rPr>
                <w:rFonts w:ascii="Calibri" w:hAnsi="Calibri" w:cs="Calibri" w:hint="eastAsia"/>
                <w:sz w:val="28"/>
              </w:rPr>
              <w:t xml:space="preserve"> countries</w:t>
            </w:r>
          </w:p>
        </w:tc>
      </w:tr>
      <w:tr w:rsidR="000F6EAB" w:rsidRPr="00217DCF" w14:paraId="2004AE29" w14:textId="77777777" w:rsidTr="000F6EAB">
        <w:tc>
          <w:tcPr>
            <w:tcW w:w="2263" w:type="dxa"/>
            <w:vAlign w:val="center"/>
          </w:tcPr>
          <w:p w14:paraId="27E75F92" w14:textId="77777777" w:rsidR="000F6EAB" w:rsidRPr="00217DCF" w:rsidRDefault="000F6EAB" w:rsidP="00140893">
            <w:pPr>
              <w:rPr>
                <w:rFonts w:ascii="Calibri" w:hAnsi="Calibri" w:cs="Calibri"/>
                <w:sz w:val="28"/>
              </w:rPr>
            </w:pPr>
            <w:r>
              <w:rPr>
                <w:rFonts w:ascii="Calibri" w:hAnsi="Calibri" w:cs="Calibri" w:hint="eastAsia"/>
                <w:sz w:val="28"/>
              </w:rPr>
              <w:t>Asia (10</w:t>
            </w:r>
            <w:r w:rsidRPr="00217DCF">
              <w:rPr>
                <w:rFonts w:ascii="Calibri" w:hAnsi="Calibri" w:cs="Calibri" w:hint="eastAsia"/>
                <w:sz w:val="28"/>
              </w:rPr>
              <w:t>)</w:t>
            </w:r>
          </w:p>
        </w:tc>
        <w:tc>
          <w:tcPr>
            <w:tcW w:w="7513" w:type="dxa"/>
          </w:tcPr>
          <w:p w14:paraId="724A1B42" w14:textId="77777777" w:rsidR="000F6EAB" w:rsidRPr="00217DCF" w:rsidRDefault="000F6EAB" w:rsidP="00140893">
            <w:pPr>
              <w:rPr>
                <w:rFonts w:ascii="Calibri" w:hAnsi="Calibri" w:cs="Calibri"/>
                <w:sz w:val="28"/>
              </w:rPr>
            </w:pPr>
            <w:r>
              <w:rPr>
                <w:rFonts w:ascii="Calibri" w:hAnsi="Calibri" w:cs="Calibri" w:hint="eastAsia"/>
                <w:sz w:val="28"/>
              </w:rPr>
              <w:t>Bahrain, Brunei Darussalam, Saudi Arabia, Oman, Qatar, Macau, Japan, Kuwait, Hong Kong, Taiwan</w:t>
            </w:r>
          </w:p>
        </w:tc>
      </w:tr>
      <w:tr w:rsidR="000F6EAB" w:rsidRPr="00217DCF" w14:paraId="1C31AE11" w14:textId="77777777" w:rsidTr="000F6EAB">
        <w:tc>
          <w:tcPr>
            <w:tcW w:w="2263" w:type="dxa"/>
            <w:vAlign w:val="center"/>
          </w:tcPr>
          <w:p w14:paraId="6E9A260C" w14:textId="0D247C94" w:rsidR="000F6EAB" w:rsidRPr="00217DCF" w:rsidRDefault="000F6EAB" w:rsidP="000F6EAB">
            <w:pPr>
              <w:rPr>
                <w:rFonts w:ascii="Calibri" w:hAnsi="Calibri" w:cs="Calibri"/>
                <w:sz w:val="28"/>
              </w:rPr>
            </w:pPr>
            <w:r>
              <w:rPr>
                <w:rFonts w:ascii="Calibri" w:hAnsi="Calibri" w:cs="Calibri" w:hint="eastAsia"/>
                <w:sz w:val="28"/>
              </w:rPr>
              <w:t>Americas (</w:t>
            </w:r>
            <w:r>
              <w:rPr>
                <w:rFonts w:ascii="Calibri" w:hAnsi="Calibri" w:cs="Calibri"/>
                <w:sz w:val="28"/>
              </w:rPr>
              <w:t>5</w:t>
            </w:r>
            <w:r>
              <w:rPr>
                <w:rFonts w:ascii="Calibri" w:hAnsi="Calibri" w:cs="Calibri" w:hint="eastAsia"/>
                <w:sz w:val="28"/>
              </w:rPr>
              <w:t>)</w:t>
            </w:r>
          </w:p>
        </w:tc>
        <w:tc>
          <w:tcPr>
            <w:tcW w:w="7513" w:type="dxa"/>
          </w:tcPr>
          <w:p w14:paraId="2AB27B51" w14:textId="7266CF4A" w:rsidR="000F6EAB" w:rsidRPr="00217DCF" w:rsidRDefault="000F6EAB" w:rsidP="000F6EAB">
            <w:pPr>
              <w:rPr>
                <w:rFonts w:ascii="Calibri" w:hAnsi="Calibri" w:cs="Calibri"/>
                <w:sz w:val="28"/>
              </w:rPr>
            </w:pPr>
            <w:r>
              <w:rPr>
                <w:rFonts w:ascii="Calibri" w:hAnsi="Calibri" w:cs="Calibri"/>
                <w:sz w:val="28"/>
              </w:rPr>
              <w:t>Canada, Argentina, Honduras, Paraguay, Ecuador</w:t>
            </w:r>
          </w:p>
        </w:tc>
      </w:tr>
      <w:tr w:rsidR="000F6EAB" w:rsidRPr="00217DCF" w14:paraId="2CEE3DCC" w14:textId="77777777" w:rsidTr="000F6EAB">
        <w:tc>
          <w:tcPr>
            <w:tcW w:w="2263" w:type="dxa"/>
            <w:vAlign w:val="center"/>
          </w:tcPr>
          <w:p w14:paraId="38EF7B46" w14:textId="7C933E1C" w:rsidR="000F6EAB" w:rsidRPr="00217DCF" w:rsidRDefault="000F6EAB" w:rsidP="000F6EAB">
            <w:pPr>
              <w:rPr>
                <w:rFonts w:ascii="Calibri" w:hAnsi="Calibri" w:cs="Calibri"/>
                <w:sz w:val="28"/>
              </w:rPr>
            </w:pPr>
            <w:r>
              <w:rPr>
                <w:rFonts w:ascii="Calibri" w:hAnsi="Calibri" w:cs="Calibri" w:hint="eastAsia"/>
                <w:sz w:val="28"/>
              </w:rPr>
              <w:t>Europe (</w:t>
            </w:r>
            <w:r>
              <w:rPr>
                <w:rFonts w:ascii="Calibri" w:hAnsi="Calibri" w:cs="Calibri"/>
                <w:sz w:val="28"/>
              </w:rPr>
              <w:t>5</w:t>
            </w:r>
            <w:r>
              <w:rPr>
                <w:rFonts w:ascii="Calibri" w:hAnsi="Calibri" w:cs="Calibri" w:hint="eastAsia"/>
                <w:sz w:val="28"/>
              </w:rPr>
              <w:t>)</w:t>
            </w:r>
          </w:p>
        </w:tc>
        <w:tc>
          <w:tcPr>
            <w:tcW w:w="7513" w:type="dxa"/>
          </w:tcPr>
          <w:p w14:paraId="5658EFA4" w14:textId="0BC9525C" w:rsidR="000F6EAB" w:rsidRPr="00217DCF" w:rsidRDefault="000F6EAB" w:rsidP="000F6EAB">
            <w:pPr>
              <w:rPr>
                <w:rFonts w:ascii="Calibri" w:hAnsi="Calibri" w:cs="Calibri"/>
                <w:sz w:val="28"/>
              </w:rPr>
            </w:pPr>
            <w:r>
              <w:rPr>
                <w:rFonts w:ascii="Calibri" w:hAnsi="Calibri" w:cs="Calibri" w:hint="eastAsia"/>
                <w:sz w:val="28"/>
              </w:rPr>
              <w:t>Montenegro, Bosnia and Herzegovina, Cyprus, Croatia, Ser</w:t>
            </w:r>
            <w:r>
              <w:rPr>
                <w:rFonts w:ascii="Calibri" w:hAnsi="Calibri" w:cs="Calibri"/>
                <w:sz w:val="28"/>
              </w:rPr>
              <w:t>bia</w:t>
            </w:r>
          </w:p>
        </w:tc>
      </w:tr>
      <w:tr w:rsidR="000F6EAB" w:rsidRPr="00217DCF" w14:paraId="01EA1E99" w14:textId="77777777" w:rsidTr="000F6EAB">
        <w:tc>
          <w:tcPr>
            <w:tcW w:w="2263" w:type="dxa"/>
            <w:vAlign w:val="center"/>
          </w:tcPr>
          <w:p w14:paraId="4AC57F12" w14:textId="728F9A33" w:rsidR="000F6EAB" w:rsidRPr="00217DCF" w:rsidRDefault="000F6EAB" w:rsidP="000F6EAB">
            <w:pPr>
              <w:rPr>
                <w:rFonts w:ascii="Calibri" w:hAnsi="Calibri" w:cs="Calibri"/>
                <w:sz w:val="28"/>
              </w:rPr>
            </w:pPr>
            <w:r>
              <w:rPr>
                <w:rFonts w:ascii="Calibri" w:hAnsi="Calibri" w:cs="Calibri" w:hint="eastAsia"/>
                <w:sz w:val="28"/>
              </w:rPr>
              <w:t>Oceania (1</w:t>
            </w:r>
            <w:r>
              <w:rPr>
                <w:rFonts w:ascii="Calibri" w:hAnsi="Calibri" w:cs="Calibri"/>
                <w:sz w:val="28"/>
              </w:rPr>
              <w:t>0</w:t>
            </w:r>
            <w:r>
              <w:rPr>
                <w:rFonts w:ascii="Calibri" w:hAnsi="Calibri" w:cs="Calibri" w:hint="eastAsia"/>
                <w:sz w:val="28"/>
              </w:rPr>
              <w:t>)</w:t>
            </w:r>
          </w:p>
        </w:tc>
        <w:tc>
          <w:tcPr>
            <w:tcW w:w="7513" w:type="dxa"/>
          </w:tcPr>
          <w:p w14:paraId="15A8A5B7" w14:textId="6563CB9A" w:rsidR="000F6EAB" w:rsidRPr="00217DCF" w:rsidRDefault="000F6EAB" w:rsidP="000F6EAB">
            <w:pPr>
              <w:rPr>
                <w:rFonts w:ascii="Calibri" w:hAnsi="Calibri" w:cs="Calibri"/>
                <w:sz w:val="28"/>
              </w:rPr>
            </w:pPr>
            <w:r>
              <w:rPr>
                <w:rFonts w:ascii="Calibri" w:hAnsi="Calibri" w:cs="Calibri" w:hint="eastAsia"/>
                <w:sz w:val="28"/>
              </w:rPr>
              <w:t>Nauru, Marshall Islands, Micronesia, Samoa, Solomon Islands, Kiribati, Fiji, Tonga, Tuvalu, Australia</w:t>
            </w:r>
          </w:p>
        </w:tc>
      </w:tr>
      <w:tr w:rsidR="000F6EAB" w:rsidRPr="00217DCF" w14:paraId="0B2F144C" w14:textId="77777777" w:rsidTr="000F6EAB">
        <w:tc>
          <w:tcPr>
            <w:tcW w:w="2263" w:type="dxa"/>
            <w:vAlign w:val="center"/>
          </w:tcPr>
          <w:p w14:paraId="0DA48124" w14:textId="77777777" w:rsidR="000F6EAB" w:rsidRPr="00217DCF" w:rsidRDefault="000F6EAB" w:rsidP="00140893">
            <w:pPr>
              <w:rPr>
                <w:rFonts w:ascii="Calibri" w:hAnsi="Calibri" w:cs="Calibri"/>
                <w:sz w:val="28"/>
              </w:rPr>
            </w:pPr>
            <w:r>
              <w:rPr>
                <w:rFonts w:ascii="Calibri" w:hAnsi="Calibri" w:cs="Calibri" w:hint="eastAsia"/>
                <w:sz w:val="28"/>
              </w:rPr>
              <w:t>Africa (5)</w:t>
            </w:r>
          </w:p>
        </w:tc>
        <w:tc>
          <w:tcPr>
            <w:tcW w:w="7513" w:type="dxa"/>
          </w:tcPr>
          <w:p w14:paraId="7AFB0656" w14:textId="77777777" w:rsidR="000F6EAB" w:rsidRPr="00217DCF" w:rsidRDefault="000F6EAB" w:rsidP="00140893">
            <w:pPr>
              <w:rPr>
                <w:rFonts w:ascii="Calibri" w:hAnsi="Calibri" w:cs="Calibri"/>
                <w:sz w:val="28"/>
              </w:rPr>
            </w:pPr>
            <w:r>
              <w:rPr>
                <w:rFonts w:ascii="Calibri" w:hAnsi="Calibri" w:cs="Calibri" w:hint="eastAsia"/>
                <w:sz w:val="28"/>
              </w:rPr>
              <w:t>Republic of South Africa, Mauritius, Seychelles, Kingdom of Eswatini, Botswana</w:t>
            </w:r>
          </w:p>
        </w:tc>
      </w:tr>
    </w:tbl>
    <w:p w14:paraId="6EB17B45" w14:textId="4086C80F" w:rsidR="000F6EAB" w:rsidRDefault="000F6EAB" w:rsidP="002D4EDF">
      <w:pPr>
        <w:wordWrap/>
        <w:adjustRightInd w:val="0"/>
        <w:spacing w:after="0" w:line="360" w:lineRule="auto"/>
        <w:rPr>
          <w:rFonts w:ascii="Arial" w:eastAsia="T3" w:hAnsi="Arial" w:cs="Arial"/>
          <w:kern w:val="0"/>
          <w:sz w:val="24"/>
          <w:szCs w:val="30"/>
        </w:rPr>
      </w:pPr>
    </w:p>
    <w:p w14:paraId="0DB5BD9F" w14:textId="10382BE5" w:rsidR="000F6EAB" w:rsidRDefault="000F6EAB" w:rsidP="002D4EDF">
      <w:pPr>
        <w:wordWrap/>
        <w:adjustRightInd w:val="0"/>
        <w:spacing w:after="0" w:line="360" w:lineRule="auto"/>
        <w:rPr>
          <w:rFonts w:ascii="Arial" w:eastAsia="T3" w:hAnsi="Arial" w:cs="Arial"/>
          <w:kern w:val="0"/>
          <w:sz w:val="24"/>
          <w:szCs w:val="30"/>
        </w:rPr>
      </w:pPr>
    </w:p>
    <w:p w14:paraId="55F8AD55" w14:textId="401E781C" w:rsidR="000F6EAB" w:rsidRDefault="000F6EAB" w:rsidP="002D4EDF">
      <w:pPr>
        <w:wordWrap/>
        <w:adjustRightInd w:val="0"/>
        <w:spacing w:after="0" w:line="360" w:lineRule="auto"/>
        <w:rPr>
          <w:rFonts w:ascii="Arial" w:eastAsia="T3" w:hAnsi="Arial" w:cs="Arial"/>
          <w:kern w:val="0"/>
          <w:sz w:val="24"/>
          <w:szCs w:val="30"/>
        </w:rPr>
      </w:pPr>
    </w:p>
    <w:p w14:paraId="6BF2A907" w14:textId="574B7019" w:rsidR="000F6EAB" w:rsidRDefault="000F6EAB" w:rsidP="002D4EDF">
      <w:pPr>
        <w:wordWrap/>
        <w:adjustRightInd w:val="0"/>
        <w:spacing w:after="0" w:line="360" w:lineRule="auto"/>
        <w:rPr>
          <w:rFonts w:ascii="Arial" w:eastAsia="T3" w:hAnsi="Arial" w:cs="Arial"/>
          <w:kern w:val="0"/>
          <w:sz w:val="24"/>
          <w:szCs w:val="30"/>
        </w:rPr>
      </w:pPr>
    </w:p>
    <w:p w14:paraId="041840FC" w14:textId="5C6DF538" w:rsidR="000F6EAB" w:rsidRDefault="00362A76" w:rsidP="002D4EDF">
      <w:pPr>
        <w:wordWrap/>
        <w:adjustRightInd w:val="0"/>
        <w:spacing w:after="0" w:line="360" w:lineRule="auto"/>
        <w:rPr>
          <w:rFonts w:ascii="Arial" w:eastAsia="T3" w:hAnsi="Arial" w:cs="Arial"/>
          <w:kern w:val="0"/>
          <w:sz w:val="24"/>
          <w:szCs w:val="30"/>
        </w:rPr>
      </w:pPr>
      <w:r>
        <w:rPr>
          <w:rFonts w:ascii="Arial" w:eastAsia="T3" w:hAnsi="Arial" w:cs="Arial" w:hint="eastAsia"/>
          <w:noProof/>
          <w:kern w:val="0"/>
          <w:sz w:val="30"/>
          <w:szCs w:val="30"/>
        </w:rPr>
        <w:lastRenderedPageBreak/>
        <mc:AlternateContent>
          <mc:Choice Requires="wps">
            <w:drawing>
              <wp:anchor distT="0" distB="0" distL="114300" distR="114300" simplePos="0" relativeHeight="251665408" behindDoc="0" locked="0" layoutInCell="1" allowOverlap="1" wp14:anchorId="5214BFEA" wp14:editId="01134F6D">
                <wp:simplePos x="0" y="0"/>
                <wp:positionH relativeFrom="column">
                  <wp:posOffset>0</wp:posOffset>
                </wp:positionH>
                <wp:positionV relativeFrom="paragraph">
                  <wp:posOffset>0</wp:posOffset>
                </wp:positionV>
                <wp:extent cx="6193766" cy="335915"/>
                <wp:effectExtent l="0" t="0" r="17145" b="26035"/>
                <wp:wrapNone/>
                <wp:docPr id="11" name="Text Box 11"/>
                <wp:cNvGraphicFramePr/>
                <a:graphic xmlns:a="http://schemas.openxmlformats.org/drawingml/2006/main">
                  <a:graphicData uri="http://schemas.microsoft.com/office/word/2010/wordprocessingShape">
                    <wps:wsp>
                      <wps:cNvSpPr txBox="1"/>
                      <wps:spPr>
                        <a:xfrm>
                          <a:off x="0" y="0"/>
                          <a:ext cx="6193766" cy="335915"/>
                        </a:xfrm>
                        <a:prstGeom prst="rect">
                          <a:avLst/>
                        </a:prstGeom>
                        <a:solidFill>
                          <a:schemeClr val="accent1">
                            <a:lumMod val="75000"/>
                          </a:schemeClr>
                        </a:solidFill>
                        <a:ln w="6350">
                          <a:solidFill>
                            <a:prstClr val="black"/>
                          </a:solidFill>
                        </a:ln>
                      </wps:spPr>
                      <wps:txbx>
                        <w:txbxContent>
                          <w:p w14:paraId="09077F70" w14:textId="60C9E533" w:rsidR="00362A76" w:rsidRPr="000A74C1" w:rsidRDefault="00362A76" w:rsidP="00362A76">
                            <w:pPr>
                              <w:rPr>
                                <w:b/>
                                <w:color w:val="FFFFFF" w:themeColor="background1"/>
                              </w:rPr>
                            </w:pPr>
                            <w:r>
                              <w:rPr>
                                <w:rFonts w:ascii="Arial" w:eastAsia="T3" w:hAnsi="Arial" w:cs="Arial"/>
                                <w:b/>
                                <w:color w:val="FFFFFF" w:themeColor="background1"/>
                                <w:kern w:val="0"/>
                                <w:sz w:val="30"/>
                                <w:szCs w:val="30"/>
                              </w:rPr>
                              <w:t>4</w:t>
                            </w:r>
                            <w:r w:rsidRPr="000A74C1">
                              <w:rPr>
                                <w:rFonts w:ascii="Arial" w:eastAsia="T3" w:hAnsi="Arial" w:cs="Arial" w:hint="eastAsia"/>
                                <w:b/>
                                <w:color w:val="FFFFFF" w:themeColor="background1"/>
                                <w:kern w:val="0"/>
                                <w:sz w:val="30"/>
                                <w:szCs w:val="30"/>
                              </w:rPr>
                              <w:t xml:space="preserve">. </w:t>
                            </w:r>
                            <w:r w:rsidR="00EA41C8">
                              <w:rPr>
                                <w:rFonts w:ascii="Arial" w:eastAsia="T3" w:hAnsi="Arial" w:cs="Arial"/>
                                <w:b/>
                                <w:color w:val="FFFFFF" w:themeColor="background1"/>
                                <w:kern w:val="0"/>
                                <w:sz w:val="30"/>
                                <w:szCs w:val="30"/>
                              </w:rPr>
                              <w:t xml:space="preserve">Statistical Report of Entry </w:t>
                            </w:r>
                            <w:r w:rsidR="004332D6">
                              <w:rPr>
                                <w:rFonts w:ascii="Arial" w:eastAsia="T3" w:hAnsi="Arial" w:cs="Arial"/>
                                <w:b/>
                                <w:color w:val="FFFFFF" w:themeColor="background1"/>
                                <w:kern w:val="0"/>
                                <w:sz w:val="30"/>
                                <w:szCs w:val="30"/>
                              </w:rPr>
                              <w:t xml:space="preserve">of Foreigners </w:t>
                            </w:r>
                            <w:r w:rsidR="00EA41C8">
                              <w:rPr>
                                <w:rFonts w:ascii="Arial" w:eastAsia="T3" w:hAnsi="Arial" w:cs="Arial"/>
                                <w:b/>
                                <w:color w:val="FFFFFF" w:themeColor="background1"/>
                                <w:kern w:val="0"/>
                                <w:sz w:val="30"/>
                                <w:szCs w:val="30"/>
                              </w:rPr>
                              <w:t xml:space="preserve">in the Past 5 Years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BFEA" id="Text Box 11" o:spid="_x0000_s1032" type="#_x0000_t202" style="position:absolute;left:0;text-align:left;margin-left:0;margin-top:0;width:487.7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" fillcolor="#2e74b5 [2404]" strokeweight=".5pt">
                <v:textbox>
                  <w:txbxContent>
                    <w:p w14:paraId="09077F70" w14:textId="60C9E533" w:rsidR="00362A76" w:rsidRPr="000A74C1" w:rsidRDefault="00362A76" w:rsidP="00362A76">
                      <w:pPr>
                        <w:rPr>
                          <w:b/>
                          <w:color w:val="FFFFFF" w:themeColor="background1"/>
                        </w:rPr>
                      </w:pPr>
                      <w:r>
                        <w:rPr>
                          <w:rFonts w:ascii="Arial" w:eastAsia="T3" w:hAnsi="Arial" w:cs="Arial"/>
                          <w:b/>
                          <w:color w:val="FFFFFF" w:themeColor="background1"/>
                          <w:kern w:val="0"/>
                          <w:sz w:val="30"/>
                          <w:szCs w:val="30"/>
                        </w:rPr>
                        <w:t>4</w:t>
                      </w:r>
                      <w:r w:rsidRPr="000A74C1">
                        <w:rPr>
                          <w:rFonts w:ascii="Arial" w:eastAsia="T3" w:hAnsi="Arial" w:cs="Arial" w:hint="eastAsia"/>
                          <w:b/>
                          <w:color w:val="FFFFFF" w:themeColor="background1"/>
                          <w:kern w:val="0"/>
                          <w:sz w:val="30"/>
                          <w:szCs w:val="30"/>
                        </w:rPr>
                        <w:t xml:space="preserve">. </w:t>
                      </w:r>
                      <w:r w:rsidR="00EA41C8">
                        <w:rPr>
                          <w:rFonts w:ascii="Arial" w:eastAsia="T3" w:hAnsi="Arial" w:cs="Arial"/>
                          <w:b/>
                          <w:color w:val="FFFFFF" w:themeColor="background1"/>
                          <w:kern w:val="0"/>
                          <w:sz w:val="30"/>
                          <w:szCs w:val="30"/>
                        </w:rPr>
                        <w:t xml:space="preserve">Statistical Report of Entry </w:t>
                      </w:r>
                      <w:r w:rsidR="004332D6">
                        <w:rPr>
                          <w:rFonts w:ascii="Arial" w:eastAsia="T3" w:hAnsi="Arial" w:cs="Arial"/>
                          <w:b/>
                          <w:color w:val="FFFFFF" w:themeColor="background1"/>
                          <w:kern w:val="0"/>
                          <w:sz w:val="30"/>
                          <w:szCs w:val="30"/>
                        </w:rPr>
                        <w:t xml:space="preserve">of Foreigners </w:t>
                      </w:r>
                      <w:r w:rsidR="00EA41C8">
                        <w:rPr>
                          <w:rFonts w:ascii="Arial" w:eastAsia="T3" w:hAnsi="Arial" w:cs="Arial"/>
                          <w:b/>
                          <w:color w:val="FFFFFF" w:themeColor="background1"/>
                          <w:kern w:val="0"/>
                          <w:sz w:val="30"/>
                          <w:szCs w:val="30"/>
                        </w:rPr>
                        <w:t xml:space="preserve">in the Past 5 Years </w:t>
                      </w:r>
                    </w:p>
                  </w:txbxContent>
                </v:textbox>
              </v:shape>
            </w:pict>
          </mc:Fallback>
        </mc:AlternateContent>
      </w:r>
    </w:p>
    <w:p w14:paraId="016541CF" w14:textId="3C6AC373" w:rsidR="00EA41C8" w:rsidRDefault="00EA41C8" w:rsidP="004332D6">
      <w:pPr>
        <w:wordWrap/>
        <w:adjustRightInd w:val="0"/>
        <w:spacing w:after="0" w:line="360" w:lineRule="auto"/>
        <w:jc w:val="right"/>
        <w:rPr>
          <w:rFonts w:ascii="Arial" w:eastAsia="T3" w:hAnsi="Arial" w:cs="Arial"/>
          <w:kern w:val="0"/>
          <w:sz w:val="24"/>
          <w:szCs w:val="30"/>
        </w:rPr>
      </w:pPr>
    </w:p>
    <w:p w14:paraId="66D8D829" w14:textId="1B3AF770" w:rsidR="004332D6" w:rsidRDefault="004332D6" w:rsidP="004332D6">
      <w:pPr>
        <w:wordWrap/>
        <w:adjustRightInd w:val="0"/>
        <w:spacing w:after="0" w:line="360" w:lineRule="auto"/>
        <w:jc w:val="right"/>
        <w:rPr>
          <w:rFonts w:ascii="Arial" w:eastAsia="T3" w:hAnsi="Arial" w:cs="Arial"/>
          <w:kern w:val="0"/>
          <w:sz w:val="24"/>
          <w:szCs w:val="30"/>
        </w:rPr>
      </w:pPr>
      <w:r>
        <w:rPr>
          <w:rFonts w:ascii="Arial" w:eastAsia="T3" w:hAnsi="Arial" w:cs="Arial" w:hint="eastAsia"/>
          <w:kern w:val="0"/>
          <w:sz w:val="24"/>
          <w:szCs w:val="30"/>
        </w:rPr>
        <w:t>(in number of persons)</w:t>
      </w:r>
    </w:p>
    <w:tbl>
      <w:tblPr>
        <w:tblStyle w:val="a8"/>
        <w:tblW w:w="0" w:type="auto"/>
        <w:tblLayout w:type="fixed"/>
        <w:tblCellMar>
          <w:left w:w="0" w:type="dxa"/>
          <w:right w:w="0" w:type="dxa"/>
        </w:tblCellMar>
        <w:tblLook w:val="04A0" w:firstRow="1" w:lastRow="0" w:firstColumn="1" w:lastColumn="0" w:noHBand="0" w:noVBand="1"/>
      </w:tblPr>
      <w:tblGrid>
        <w:gridCol w:w="988"/>
        <w:gridCol w:w="1701"/>
        <w:gridCol w:w="1808"/>
        <w:gridCol w:w="1808"/>
        <w:gridCol w:w="1808"/>
        <w:gridCol w:w="1623"/>
      </w:tblGrid>
      <w:tr w:rsidR="00DA32B4" w14:paraId="4FF1B350" w14:textId="77777777" w:rsidTr="00DA32B4">
        <w:trPr>
          <w:trHeight w:val="570"/>
        </w:trPr>
        <w:tc>
          <w:tcPr>
            <w:tcW w:w="988" w:type="dxa"/>
            <w:vMerge w:val="restart"/>
            <w:shd w:val="clear" w:color="auto" w:fill="DEEAF6" w:themeFill="accent1" w:themeFillTint="33"/>
            <w:vAlign w:val="center"/>
          </w:tcPr>
          <w:p w14:paraId="408CD154" w14:textId="0A87BD58"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Year</w:t>
            </w:r>
          </w:p>
        </w:tc>
        <w:tc>
          <w:tcPr>
            <w:tcW w:w="1701" w:type="dxa"/>
            <w:vMerge w:val="restart"/>
            <w:shd w:val="clear" w:color="auto" w:fill="DEEAF6" w:themeFill="accent1" w:themeFillTint="33"/>
            <w:vAlign w:val="center"/>
          </w:tcPr>
          <w:p w14:paraId="754769A4" w14:textId="0F116282"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Total Number of Entrants</w:t>
            </w:r>
          </w:p>
        </w:tc>
        <w:tc>
          <w:tcPr>
            <w:tcW w:w="5424" w:type="dxa"/>
            <w:gridSpan w:val="3"/>
            <w:shd w:val="clear" w:color="auto" w:fill="DEEAF6" w:themeFill="accent1" w:themeFillTint="33"/>
            <w:vAlign w:val="center"/>
          </w:tcPr>
          <w:p w14:paraId="346B4760" w14:textId="79C2E8D5"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Number of Visa</w:t>
            </w:r>
            <w:r w:rsidRPr="00DA32B4">
              <w:rPr>
                <w:rFonts w:ascii="Arial" w:eastAsia="T3" w:hAnsi="Arial" w:cs="Arial"/>
                <w:b/>
                <w:kern w:val="0"/>
                <w:sz w:val="24"/>
                <w:szCs w:val="30"/>
              </w:rPr>
              <w:t xml:space="preserve"> Fre</w:t>
            </w:r>
            <w:r w:rsidRPr="00DA32B4">
              <w:rPr>
                <w:rFonts w:ascii="Arial" w:eastAsia="T3" w:hAnsi="Arial" w:cs="Arial" w:hint="eastAsia"/>
                <w:b/>
                <w:kern w:val="0"/>
                <w:sz w:val="24"/>
                <w:szCs w:val="30"/>
              </w:rPr>
              <w:t>e Entry (B1, B2)</w:t>
            </w:r>
          </w:p>
        </w:tc>
        <w:tc>
          <w:tcPr>
            <w:tcW w:w="1623" w:type="dxa"/>
            <w:vMerge w:val="restart"/>
            <w:shd w:val="clear" w:color="auto" w:fill="DEEAF6" w:themeFill="accent1" w:themeFillTint="33"/>
            <w:vAlign w:val="center"/>
          </w:tcPr>
          <w:p w14:paraId="129DEF4A" w14:textId="1B3204F4"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Rate of Visa</w:t>
            </w:r>
            <w:r w:rsidRPr="00DA32B4">
              <w:rPr>
                <w:rFonts w:ascii="Arial" w:eastAsia="T3" w:hAnsi="Arial" w:cs="Arial"/>
                <w:b/>
                <w:kern w:val="0"/>
                <w:sz w:val="24"/>
                <w:szCs w:val="30"/>
              </w:rPr>
              <w:t xml:space="preserve"> F</w:t>
            </w:r>
            <w:r w:rsidRPr="00DA32B4">
              <w:rPr>
                <w:rFonts w:ascii="Arial" w:eastAsia="T3" w:hAnsi="Arial" w:cs="Arial" w:hint="eastAsia"/>
                <w:b/>
                <w:kern w:val="0"/>
                <w:sz w:val="24"/>
                <w:szCs w:val="30"/>
              </w:rPr>
              <w:t>ree Entry</w:t>
            </w:r>
          </w:p>
        </w:tc>
      </w:tr>
      <w:tr w:rsidR="00DA32B4" w14:paraId="5FD27722" w14:textId="77777777" w:rsidTr="00DA32B4">
        <w:trPr>
          <w:trHeight w:val="847"/>
        </w:trPr>
        <w:tc>
          <w:tcPr>
            <w:tcW w:w="988" w:type="dxa"/>
            <w:vMerge/>
            <w:vAlign w:val="center"/>
          </w:tcPr>
          <w:p w14:paraId="1DA35F0C" w14:textId="77777777" w:rsidR="00DA32B4" w:rsidRDefault="00DA32B4" w:rsidP="00DA32B4">
            <w:pPr>
              <w:wordWrap/>
              <w:adjustRightInd w:val="0"/>
              <w:spacing w:line="360" w:lineRule="auto"/>
              <w:jc w:val="center"/>
              <w:rPr>
                <w:rFonts w:ascii="Arial" w:eastAsia="T3" w:hAnsi="Arial" w:cs="Arial"/>
                <w:kern w:val="0"/>
                <w:sz w:val="24"/>
                <w:szCs w:val="30"/>
              </w:rPr>
            </w:pPr>
          </w:p>
        </w:tc>
        <w:tc>
          <w:tcPr>
            <w:tcW w:w="1701" w:type="dxa"/>
            <w:vMerge/>
            <w:vAlign w:val="center"/>
          </w:tcPr>
          <w:p w14:paraId="1F8207A2" w14:textId="77777777" w:rsidR="00DA32B4" w:rsidRDefault="00DA32B4" w:rsidP="00DA32B4">
            <w:pPr>
              <w:wordWrap/>
              <w:adjustRightInd w:val="0"/>
              <w:spacing w:line="360" w:lineRule="auto"/>
              <w:jc w:val="center"/>
              <w:rPr>
                <w:rFonts w:ascii="Arial" w:eastAsia="T3" w:hAnsi="Arial" w:cs="Arial"/>
                <w:kern w:val="0"/>
                <w:sz w:val="24"/>
                <w:szCs w:val="30"/>
              </w:rPr>
            </w:pPr>
          </w:p>
        </w:tc>
        <w:tc>
          <w:tcPr>
            <w:tcW w:w="1808" w:type="dxa"/>
            <w:shd w:val="clear" w:color="auto" w:fill="DEEAF6" w:themeFill="accent1" w:themeFillTint="33"/>
            <w:vAlign w:val="center"/>
          </w:tcPr>
          <w:p w14:paraId="3B017329" w14:textId="3912533A"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Visa Waiver</w:t>
            </w:r>
          </w:p>
          <w:p w14:paraId="5A6B9523" w14:textId="28395869"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(B</w:t>
            </w:r>
            <w:r w:rsidRPr="00DA32B4">
              <w:rPr>
                <w:rFonts w:ascii="Arial" w:eastAsia="T3" w:hAnsi="Arial" w:cs="Arial"/>
                <w:b/>
                <w:kern w:val="0"/>
                <w:sz w:val="24"/>
                <w:szCs w:val="30"/>
              </w:rPr>
              <w:t>-</w:t>
            </w:r>
            <w:r w:rsidRPr="00DA32B4">
              <w:rPr>
                <w:rFonts w:ascii="Arial" w:eastAsia="T3" w:hAnsi="Arial" w:cs="Arial" w:hint="eastAsia"/>
                <w:b/>
                <w:kern w:val="0"/>
                <w:sz w:val="24"/>
                <w:szCs w:val="30"/>
              </w:rPr>
              <w:t>1)</w:t>
            </w:r>
          </w:p>
        </w:tc>
        <w:tc>
          <w:tcPr>
            <w:tcW w:w="1808" w:type="dxa"/>
            <w:shd w:val="clear" w:color="auto" w:fill="DEEAF6" w:themeFill="accent1" w:themeFillTint="33"/>
            <w:vAlign w:val="center"/>
          </w:tcPr>
          <w:p w14:paraId="03CDA237" w14:textId="011D3E74"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Tourist</w:t>
            </w:r>
            <w:r w:rsidRPr="00DA32B4">
              <w:rPr>
                <w:rFonts w:ascii="Arial" w:eastAsia="T3" w:hAnsi="Arial" w:cs="Arial"/>
                <w:b/>
                <w:kern w:val="0"/>
                <w:sz w:val="24"/>
                <w:szCs w:val="30"/>
              </w:rPr>
              <w:t xml:space="preserve"> or</w:t>
            </w:r>
          </w:p>
          <w:p w14:paraId="6C453DE6" w14:textId="02D4CEE8"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Transfer (B-2)</w:t>
            </w:r>
          </w:p>
        </w:tc>
        <w:tc>
          <w:tcPr>
            <w:tcW w:w="1808" w:type="dxa"/>
            <w:shd w:val="clear" w:color="auto" w:fill="DEEAF6" w:themeFill="accent1" w:themeFillTint="33"/>
            <w:vAlign w:val="center"/>
          </w:tcPr>
          <w:p w14:paraId="376486C2" w14:textId="2D0B155D"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Subtotal</w:t>
            </w:r>
          </w:p>
        </w:tc>
        <w:tc>
          <w:tcPr>
            <w:tcW w:w="1623" w:type="dxa"/>
            <w:vMerge/>
            <w:vAlign w:val="center"/>
          </w:tcPr>
          <w:p w14:paraId="26929107" w14:textId="77777777" w:rsidR="00DA32B4" w:rsidRDefault="00DA32B4" w:rsidP="00DA32B4">
            <w:pPr>
              <w:wordWrap/>
              <w:adjustRightInd w:val="0"/>
              <w:spacing w:line="360" w:lineRule="auto"/>
              <w:jc w:val="center"/>
              <w:rPr>
                <w:rFonts w:ascii="Arial" w:eastAsia="T3" w:hAnsi="Arial" w:cs="Arial"/>
                <w:kern w:val="0"/>
                <w:sz w:val="24"/>
                <w:szCs w:val="30"/>
              </w:rPr>
            </w:pPr>
          </w:p>
        </w:tc>
      </w:tr>
      <w:tr w:rsidR="00DA32B4" w14:paraId="4B426492" w14:textId="77777777" w:rsidTr="00DA32B4">
        <w:trPr>
          <w:trHeight w:val="822"/>
        </w:trPr>
        <w:tc>
          <w:tcPr>
            <w:tcW w:w="988" w:type="dxa"/>
            <w:vAlign w:val="center"/>
          </w:tcPr>
          <w:p w14:paraId="0678DE34" w14:textId="25BC1051"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2016</w:t>
            </w:r>
          </w:p>
        </w:tc>
        <w:tc>
          <w:tcPr>
            <w:tcW w:w="1701" w:type="dxa"/>
            <w:vAlign w:val="center"/>
          </w:tcPr>
          <w:p w14:paraId="65F13812" w14:textId="2B2D662D"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17,418,307</w:t>
            </w:r>
          </w:p>
        </w:tc>
        <w:tc>
          <w:tcPr>
            <w:tcW w:w="1808" w:type="dxa"/>
            <w:vAlign w:val="center"/>
          </w:tcPr>
          <w:p w14:paraId="7200F9CE" w14:textId="24916A7B"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1,556,536</w:t>
            </w:r>
          </w:p>
        </w:tc>
        <w:tc>
          <w:tcPr>
            <w:tcW w:w="1808" w:type="dxa"/>
            <w:vAlign w:val="center"/>
          </w:tcPr>
          <w:p w14:paraId="2A7C49ED" w14:textId="102FAFEC"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4,914,542</w:t>
            </w:r>
          </w:p>
        </w:tc>
        <w:tc>
          <w:tcPr>
            <w:tcW w:w="1808" w:type="dxa"/>
            <w:vAlign w:val="center"/>
          </w:tcPr>
          <w:p w14:paraId="7D2CC6C3" w14:textId="2D8D922A"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6,471,078</w:t>
            </w:r>
          </w:p>
        </w:tc>
        <w:tc>
          <w:tcPr>
            <w:tcW w:w="1623" w:type="dxa"/>
            <w:vAlign w:val="center"/>
          </w:tcPr>
          <w:p w14:paraId="39D2137D" w14:textId="57E094D6"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37.1%</w:t>
            </w:r>
          </w:p>
        </w:tc>
      </w:tr>
      <w:tr w:rsidR="00DA32B4" w14:paraId="4362AAF5" w14:textId="77777777" w:rsidTr="00DA32B4">
        <w:trPr>
          <w:trHeight w:val="822"/>
        </w:trPr>
        <w:tc>
          <w:tcPr>
            <w:tcW w:w="988" w:type="dxa"/>
            <w:vAlign w:val="center"/>
          </w:tcPr>
          <w:p w14:paraId="4D191DCA" w14:textId="490B7E4C"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2017</w:t>
            </w:r>
          </w:p>
        </w:tc>
        <w:tc>
          <w:tcPr>
            <w:tcW w:w="1701" w:type="dxa"/>
            <w:vAlign w:val="center"/>
          </w:tcPr>
          <w:p w14:paraId="5798A5AC" w14:textId="267D4817"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13,569,509</w:t>
            </w:r>
          </w:p>
        </w:tc>
        <w:tc>
          <w:tcPr>
            <w:tcW w:w="1808" w:type="dxa"/>
            <w:vAlign w:val="center"/>
          </w:tcPr>
          <w:p w14:paraId="1618A8C7" w14:textId="2B3C4D86"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1,634,095</w:t>
            </w:r>
          </w:p>
        </w:tc>
        <w:tc>
          <w:tcPr>
            <w:tcW w:w="1808" w:type="dxa"/>
            <w:vAlign w:val="center"/>
          </w:tcPr>
          <w:p w14:paraId="4B0FA658" w14:textId="6B122BDA"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4,909,869</w:t>
            </w:r>
          </w:p>
        </w:tc>
        <w:tc>
          <w:tcPr>
            <w:tcW w:w="1808" w:type="dxa"/>
            <w:vAlign w:val="center"/>
          </w:tcPr>
          <w:p w14:paraId="326D65D2" w14:textId="6123E7DB"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6,543,964</w:t>
            </w:r>
          </w:p>
        </w:tc>
        <w:tc>
          <w:tcPr>
            <w:tcW w:w="1623" w:type="dxa"/>
            <w:vAlign w:val="center"/>
          </w:tcPr>
          <w:p w14:paraId="29E7F9B0" w14:textId="1F41D3E8"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48.2%</w:t>
            </w:r>
          </w:p>
        </w:tc>
      </w:tr>
      <w:tr w:rsidR="00DA32B4" w14:paraId="14EB33C0" w14:textId="77777777" w:rsidTr="00DA32B4">
        <w:trPr>
          <w:trHeight w:val="822"/>
        </w:trPr>
        <w:tc>
          <w:tcPr>
            <w:tcW w:w="988" w:type="dxa"/>
            <w:vAlign w:val="center"/>
          </w:tcPr>
          <w:p w14:paraId="3B454090" w14:textId="0A5D9FFC"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2018</w:t>
            </w:r>
          </w:p>
        </w:tc>
        <w:tc>
          <w:tcPr>
            <w:tcW w:w="1701" w:type="dxa"/>
            <w:vAlign w:val="center"/>
          </w:tcPr>
          <w:p w14:paraId="6ACA99B2" w14:textId="33192D02"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15,630,522</w:t>
            </w:r>
          </w:p>
        </w:tc>
        <w:tc>
          <w:tcPr>
            <w:tcW w:w="1808" w:type="dxa"/>
            <w:vAlign w:val="center"/>
          </w:tcPr>
          <w:p w14:paraId="79772325" w14:textId="1F6711C5"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1,908,616</w:t>
            </w:r>
          </w:p>
        </w:tc>
        <w:tc>
          <w:tcPr>
            <w:tcW w:w="1808" w:type="dxa"/>
            <w:vAlign w:val="center"/>
          </w:tcPr>
          <w:p w14:paraId="6A8C286B" w14:textId="71FCED5F"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5,814,882</w:t>
            </w:r>
          </w:p>
        </w:tc>
        <w:tc>
          <w:tcPr>
            <w:tcW w:w="1808" w:type="dxa"/>
            <w:vAlign w:val="center"/>
          </w:tcPr>
          <w:p w14:paraId="1DF772F4" w14:textId="205590C2"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7,723,498</w:t>
            </w:r>
          </w:p>
        </w:tc>
        <w:tc>
          <w:tcPr>
            <w:tcW w:w="1623" w:type="dxa"/>
            <w:vAlign w:val="center"/>
          </w:tcPr>
          <w:p w14:paraId="3901CB90" w14:textId="479AC41A"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49.4%</w:t>
            </w:r>
          </w:p>
        </w:tc>
      </w:tr>
      <w:tr w:rsidR="00DA32B4" w14:paraId="44131BA8" w14:textId="77777777" w:rsidTr="00DA32B4">
        <w:trPr>
          <w:trHeight w:val="822"/>
        </w:trPr>
        <w:tc>
          <w:tcPr>
            <w:tcW w:w="988" w:type="dxa"/>
            <w:vAlign w:val="center"/>
          </w:tcPr>
          <w:p w14:paraId="1E2CF776" w14:textId="1975BCB0"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2019</w:t>
            </w:r>
          </w:p>
        </w:tc>
        <w:tc>
          <w:tcPr>
            <w:tcW w:w="1701" w:type="dxa"/>
            <w:vAlign w:val="center"/>
          </w:tcPr>
          <w:p w14:paraId="3E1E31E0" w14:textId="42BCBA89"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17,880,503</w:t>
            </w:r>
          </w:p>
        </w:tc>
        <w:tc>
          <w:tcPr>
            <w:tcW w:w="1808" w:type="dxa"/>
            <w:vAlign w:val="center"/>
          </w:tcPr>
          <w:p w14:paraId="276C2735" w14:textId="3A840856"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2,053,173</w:t>
            </w:r>
          </w:p>
        </w:tc>
        <w:tc>
          <w:tcPr>
            <w:tcW w:w="1808" w:type="dxa"/>
            <w:vAlign w:val="center"/>
          </w:tcPr>
          <w:p w14:paraId="7B28E502" w14:textId="5C328DEF"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7,158,538</w:t>
            </w:r>
          </w:p>
        </w:tc>
        <w:tc>
          <w:tcPr>
            <w:tcW w:w="1808" w:type="dxa"/>
            <w:vAlign w:val="center"/>
          </w:tcPr>
          <w:p w14:paraId="6AE665E0" w14:textId="55E0F818"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9,211,711</w:t>
            </w:r>
          </w:p>
        </w:tc>
        <w:tc>
          <w:tcPr>
            <w:tcW w:w="1623" w:type="dxa"/>
            <w:vAlign w:val="center"/>
          </w:tcPr>
          <w:p w14:paraId="23DF2ECC" w14:textId="047BEA3E"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51.5%</w:t>
            </w:r>
          </w:p>
        </w:tc>
      </w:tr>
      <w:tr w:rsidR="00DA32B4" w14:paraId="1A5735E0" w14:textId="77777777" w:rsidTr="00DA32B4">
        <w:trPr>
          <w:trHeight w:val="822"/>
        </w:trPr>
        <w:tc>
          <w:tcPr>
            <w:tcW w:w="988" w:type="dxa"/>
            <w:vAlign w:val="center"/>
          </w:tcPr>
          <w:p w14:paraId="2C18C3D0" w14:textId="49B30C6F"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2020</w:t>
            </w:r>
          </w:p>
        </w:tc>
        <w:tc>
          <w:tcPr>
            <w:tcW w:w="1701" w:type="dxa"/>
            <w:vAlign w:val="center"/>
          </w:tcPr>
          <w:p w14:paraId="4D1CDCDA" w14:textId="7B906A06"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2,659,845</w:t>
            </w:r>
          </w:p>
        </w:tc>
        <w:tc>
          <w:tcPr>
            <w:tcW w:w="1808" w:type="dxa"/>
            <w:vAlign w:val="center"/>
          </w:tcPr>
          <w:p w14:paraId="67516C50" w14:textId="66F9781B"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222,306</w:t>
            </w:r>
          </w:p>
        </w:tc>
        <w:tc>
          <w:tcPr>
            <w:tcW w:w="1808" w:type="dxa"/>
            <w:vAlign w:val="center"/>
          </w:tcPr>
          <w:p w14:paraId="39B52017" w14:textId="48EA8F18"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939,748</w:t>
            </w:r>
          </w:p>
        </w:tc>
        <w:tc>
          <w:tcPr>
            <w:tcW w:w="1808" w:type="dxa"/>
            <w:vAlign w:val="center"/>
          </w:tcPr>
          <w:p w14:paraId="749CE2D3" w14:textId="76305646" w:rsidR="00DA32B4" w:rsidRDefault="00DA32B4" w:rsidP="00DA32B4">
            <w:pPr>
              <w:wordWrap/>
              <w:adjustRightInd w:val="0"/>
              <w:spacing w:line="360" w:lineRule="auto"/>
              <w:jc w:val="center"/>
              <w:rPr>
                <w:rFonts w:ascii="Arial" w:eastAsia="T3" w:hAnsi="Arial" w:cs="Arial"/>
                <w:kern w:val="0"/>
                <w:sz w:val="24"/>
                <w:szCs w:val="30"/>
              </w:rPr>
            </w:pPr>
            <w:r>
              <w:rPr>
                <w:rFonts w:ascii="Arial" w:eastAsia="T3" w:hAnsi="Arial" w:cs="Arial" w:hint="eastAsia"/>
                <w:kern w:val="0"/>
                <w:sz w:val="24"/>
                <w:szCs w:val="30"/>
              </w:rPr>
              <w:t>1,162,054</w:t>
            </w:r>
          </w:p>
        </w:tc>
        <w:tc>
          <w:tcPr>
            <w:tcW w:w="1623" w:type="dxa"/>
            <w:vAlign w:val="center"/>
          </w:tcPr>
          <w:p w14:paraId="41B6BC00" w14:textId="1EB0026A" w:rsidR="00DA32B4" w:rsidRPr="00DA32B4" w:rsidRDefault="00DA32B4" w:rsidP="00DA32B4">
            <w:pPr>
              <w:wordWrap/>
              <w:adjustRightInd w:val="0"/>
              <w:spacing w:line="360" w:lineRule="auto"/>
              <w:jc w:val="center"/>
              <w:rPr>
                <w:rFonts w:ascii="Arial" w:eastAsia="T3" w:hAnsi="Arial" w:cs="Arial"/>
                <w:b/>
                <w:kern w:val="0"/>
                <w:sz w:val="24"/>
                <w:szCs w:val="30"/>
              </w:rPr>
            </w:pPr>
            <w:r w:rsidRPr="00DA32B4">
              <w:rPr>
                <w:rFonts w:ascii="Arial" w:eastAsia="T3" w:hAnsi="Arial" w:cs="Arial" w:hint="eastAsia"/>
                <w:b/>
                <w:kern w:val="0"/>
                <w:sz w:val="24"/>
                <w:szCs w:val="30"/>
              </w:rPr>
              <w:t>43.6%</w:t>
            </w:r>
          </w:p>
        </w:tc>
      </w:tr>
    </w:tbl>
    <w:p w14:paraId="48690367" w14:textId="0D06FA16" w:rsidR="00B74E4D" w:rsidRDefault="00B74E4D" w:rsidP="002D4EDF">
      <w:pPr>
        <w:wordWrap/>
        <w:adjustRightInd w:val="0"/>
        <w:spacing w:after="0" w:line="360" w:lineRule="auto"/>
        <w:rPr>
          <w:rFonts w:ascii="Arial" w:eastAsia="T3" w:hAnsi="Arial" w:cs="Arial"/>
          <w:kern w:val="0"/>
          <w:sz w:val="24"/>
          <w:szCs w:val="30"/>
        </w:rPr>
      </w:pPr>
      <w:r>
        <w:rPr>
          <w:rFonts w:ascii="Arial" w:eastAsia="T3" w:hAnsi="Arial" w:cs="Arial"/>
          <w:kern w:val="0"/>
          <w:sz w:val="24"/>
          <w:szCs w:val="30"/>
        </w:rPr>
        <w:br w:type="page"/>
      </w:r>
    </w:p>
    <w:p w14:paraId="5FB4DD9B" w14:textId="6C370408" w:rsidR="00B74E4D" w:rsidRDefault="00B74E4D" w:rsidP="002D4EDF">
      <w:pPr>
        <w:wordWrap/>
        <w:adjustRightInd w:val="0"/>
        <w:spacing w:after="0" w:line="360" w:lineRule="auto"/>
        <w:rPr>
          <w:rFonts w:ascii="Arial" w:eastAsia="T3" w:hAnsi="Arial" w:cs="Arial"/>
          <w:kern w:val="0"/>
          <w:sz w:val="24"/>
          <w:szCs w:val="30"/>
        </w:rPr>
      </w:pPr>
      <w:r>
        <w:rPr>
          <w:rFonts w:ascii="Arial" w:eastAsia="T3" w:hAnsi="Arial" w:cs="Arial" w:hint="eastAsia"/>
          <w:noProof/>
          <w:kern w:val="0"/>
          <w:sz w:val="30"/>
          <w:szCs w:val="30"/>
        </w:rPr>
        <w:lastRenderedPageBreak/>
        <mc:AlternateContent>
          <mc:Choice Requires="wps">
            <w:drawing>
              <wp:anchor distT="0" distB="0" distL="114300" distR="114300" simplePos="0" relativeHeight="251667456" behindDoc="0" locked="0" layoutInCell="1" allowOverlap="1" wp14:anchorId="6002E371" wp14:editId="69DC57F1">
                <wp:simplePos x="0" y="0"/>
                <wp:positionH relativeFrom="column">
                  <wp:posOffset>0</wp:posOffset>
                </wp:positionH>
                <wp:positionV relativeFrom="paragraph">
                  <wp:posOffset>0</wp:posOffset>
                </wp:positionV>
                <wp:extent cx="6193766" cy="335915"/>
                <wp:effectExtent l="0" t="0" r="17145" b="26035"/>
                <wp:wrapNone/>
                <wp:docPr id="12" name="Text Box 12"/>
                <wp:cNvGraphicFramePr/>
                <a:graphic xmlns:a="http://schemas.openxmlformats.org/drawingml/2006/main">
                  <a:graphicData uri="http://schemas.microsoft.com/office/word/2010/wordprocessingShape">
                    <wps:wsp>
                      <wps:cNvSpPr txBox="1"/>
                      <wps:spPr>
                        <a:xfrm>
                          <a:off x="0" y="0"/>
                          <a:ext cx="6193766" cy="335915"/>
                        </a:xfrm>
                        <a:prstGeom prst="rect">
                          <a:avLst/>
                        </a:prstGeom>
                        <a:solidFill>
                          <a:schemeClr val="accent1">
                            <a:lumMod val="75000"/>
                          </a:schemeClr>
                        </a:solidFill>
                        <a:ln w="6350">
                          <a:solidFill>
                            <a:prstClr val="black"/>
                          </a:solidFill>
                        </a:ln>
                      </wps:spPr>
                      <wps:txbx>
                        <w:txbxContent>
                          <w:p w14:paraId="38A66551" w14:textId="665E8092" w:rsidR="00B74E4D" w:rsidRPr="000A74C1" w:rsidRDefault="00B74E4D" w:rsidP="00B74E4D">
                            <w:pPr>
                              <w:rPr>
                                <w:b/>
                                <w:color w:val="FFFFFF" w:themeColor="background1"/>
                              </w:rPr>
                            </w:pPr>
                            <w:r>
                              <w:rPr>
                                <w:rFonts w:ascii="Arial" w:eastAsia="T3" w:hAnsi="Arial" w:cs="Arial"/>
                                <w:b/>
                                <w:color w:val="FFFFFF" w:themeColor="background1"/>
                                <w:kern w:val="0"/>
                                <w:sz w:val="30"/>
                                <w:szCs w:val="30"/>
                              </w:rPr>
                              <w:t>5</w:t>
                            </w:r>
                            <w:r w:rsidRPr="000A74C1">
                              <w:rPr>
                                <w:rFonts w:ascii="Arial" w:eastAsia="T3" w:hAnsi="Arial" w:cs="Arial" w:hint="eastAsia"/>
                                <w:b/>
                                <w:color w:val="FFFFFF" w:themeColor="background1"/>
                                <w:kern w:val="0"/>
                                <w:sz w:val="30"/>
                                <w:szCs w:val="30"/>
                              </w:rPr>
                              <w:t xml:space="preserve">. </w:t>
                            </w:r>
                            <w:r>
                              <w:rPr>
                                <w:rFonts w:ascii="Arial" w:eastAsia="T3" w:hAnsi="Arial" w:cs="Arial"/>
                                <w:b/>
                                <w:color w:val="FFFFFF" w:themeColor="background1"/>
                                <w:kern w:val="0"/>
                                <w:sz w:val="30"/>
                                <w:szCs w:val="30"/>
                              </w:rPr>
                              <w:t xml:space="preserve">ETA related Legal Contents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2E371" id="Text Box 12" o:spid="_x0000_s1033" type="#_x0000_t202" style="position:absolute;left:0;text-align:left;margin-left:0;margin-top:0;width:487.7pt;height:2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" fillcolor="#2e74b5 [2404]" strokeweight=".5pt">
                <v:textbox>
                  <w:txbxContent>
                    <w:p w14:paraId="38A66551" w14:textId="665E8092" w:rsidR="00B74E4D" w:rsidRPr="000A74C1" w:rsidRDefault="00B74E4D" w:rsidP="00B74E4D">
                      <w:pPr>
                        <w:rPr>
                          <w:b/>
                          <w:color w:val="FFFFFF" w:themeColor="background1"/>
                        </w:rPr>
                      </w:pPr>
                      <w:r>
                        <w:rPr>
                          <w:rFonts w:ascii="Arial" w:eastAsia="T3" w:hAnsi="Arial" w:cs="Arial"/>
                          <w:b/>
                          <w:color w:val="FFFFFF" w:themeColor="background1"/>
                          <w:kern w:val="0"/>
                          <w:sz w:val="30"/>
                          <w:szCs w:val="30"/>
                        </w:rPr>
                        <w:t>5</w:t>
                      </w:r>
                      <w:r w:rsidRPr="000A74C1">
                        <w:rPr>
                          <w:rFonts w:ascii="Arial" w:eastAsia="T3" w:hAnsi="Arial" w:cs="Arial" w:hint="eastAsia"/>
                          <w:b/>
                          <w:color w:val="FFFFFF" w:themeColor="background1"/>
                          <w:kern w:val="0"/>
                          <w:sz w:val="30"/>
                          <w:szCs w:val="30"/>
                        </w:rPr>
                        <w:t xml:space="preserve">. </w:t>
                      </w:r>
                      <w:r>
                        <w:rPr>
                          <w:rFonts w:ascii="Arial" w:eastAsia="T3" w:hAnsi="Arial" w:cs="Arial"/>
                          <w:b/>
                          <w:color w:val="FFFFFF" w:themeColor="background1"/>
                          <w:kern w:val="0"/>
                          <w:sz w:val="30"/>
                          <w:szCs w:val="30"/>
                        </w:rPr>
                        <w:t xml:space="preserve">ETA related Legal Contents </w:t>
                      </w:r>
                    </w:p>
                  </w:txbxContent>
                </v:textbox>
              </v:shape>
            </w:pict>
          </mc:Fallback>
        </mc:AlternateContent>
      </w:r>
    </w:p>
    <w:p w14:paraId="15A29F2B" w14:textId="1AC0FCA1" w:rsidR="004F4936" w:rsidRDefault="004F4936" w:rsidP="002D4EDF">
      <w:pPr>
        <w:wordWrap/>
        <w:adjustRightInd w:val="0"/>
        <w:spacing w:after="0" w:line="360" w:lineRule="auto"/>
        <w:rPr>
          <w:rFonts w:ascii="Arial" w:eastAsia="T3" w:hAnsi="Arial" w:cs="Arial"/>
          <w:kern w:val="0"/>
          <w:sz w:val="24"/>
          <w:szCs w:val="30"/>
        </w:rPr>
      </w:pPr>
    </w:p>
    <w:p w14:paraId="78A87551" w14:textId="4A70AA50" w:rsidR="004F4936" w:rsidRDefault="00651B48" w:rsidP="00651B48">
      <w:pPr>
        <w:pStyle w:val="a6"/>
        <w:numPr>
          <w:ilvl w:val="0"/>
          <w:numId w:val="8"/>
        </w:numPr>
        <w:wordWrap/>
        <w:adjustRightInd w:val="0"/>
        <w:spacing w:after="0" w:line="360" w:lineRule="auto"/>
        <w:ind w:leftChars="0" w:left="426"/>
        <w:rPr>
          <w:rFonts w:ascii="Arial" w:eastAsia="T3" w:hAnsi="Arial" w:cs="Arial"/>
          <w:b/>
          <w:kern w:val="0"/>
          <w:sz w:val="30"/>
          <w:szCs w:val="30"/>
        </w:rPr>
      </w:pPr>
      <w:r>
        <w:rPr>
          <w:rFonts w:ascii="Arial" w:eastAsia="T3" w:hAnsi="Arial" w:cs="Arial" w:hint="eastAsia"/>
          <w:b/>
          <w:kern w:val="0"/>
          <w:sz w:val="30"/>
          <w:szCs w:val="30"/>
        </w:rPr>
        <w:t>Immigration Act</w:t>
      </w:r>
    </w:p>
    <w:p w14:paraId="5F42A8A3" w14:textId="424B3AE0" w:rsidR="00651B48" w:rsidRPr="00F57B81" w:rsidRDefault="00FE0C25" w:rsidP="00F57B81">
      <w:pPr>
        <w:wordWrap/>
        <w:adjustRightInd w:val="0"/>
        <w:spacing w:after="0" w:line="360" w:lineRule="auto"/>
        <w:rPr>
          <w:rFonts w:ascii="Arial" w:eastAsia="T3" w:hAnsi="Arial" w:cs="Arial"/>
          <w:b/>
          <w:kern w:val="0"/>
          <w:sz w:val="28"/>
          <w:szCs w:val="30"/>
          <w:u w:val="single"/>
        </w:rPr>
      </w:pPr>
      <w:r w:rsidRPr="00F57B81">
        <w:rPr>
          <w:rFonts w:ascii="Arial" w:eastAsia="T3" w:hAnsi="Arial" w:cs="Arial"/>
          <w:b/>
          <w:kern w:val="0"/>
          <w:sz w:val="28"/>
          <w:szCs w:val="30"/>
          <w:u w:val="single"/>
        </w:rPr>
        <w:t>Article 7-3 (Electronic Travel Authorization)</w:t>
      </w:r>
    </w:p>
    <w:p w14:paraId="20D4BD2A" w14:textId="5B5D3533" w:rsidR="005D2A2D" w:rsidRDefault="00553565" w:rsidP="0077188A">
      <w:pPr>
        <w:wordWrap/>
        <w:adjustRightInd w:val="0"/>
        <w:spacing w:after="0" w:line="360" w:lineRule="auto"/>
        <w:rPr>
          <w:rFonts w:ascii="Arial" w:eastAsia="T3" w:hAnsi="Arial" w:cs="Arial"/>
          <w:kern w:val="0"/>
          <w:sz w:val="24"/>
          <w:szCs w:val="30"/>
        </w:rPr>
      </w:pPr>
      <w:r>
        <w:rPr>
          <w:rFonts w:ascii="Arial" w:eastAsia="T3" w:hAnsi="Arial" w:cs="Arial"/>
          <w:kern w:val="0"/>
          <w:sz w:val="24"/>
          <w:szCs w:val="30"/>
        </w:rPr>
        <w:t>(1)</w:t>
      </w:r>
      <w:r w:rsidR="0077188A">
        <w:rPr>
          <w:rFonts w:ascii="Arial" w:eastAsia="T3" w:hAnsi="Arial" w:cs="Arial"/>
          <w:kern w:val="0"/>
          <w:sz w:val="24"/>
          <w:szCs w:val="30"/>
        </w:rPr>
        <w:t xml:space="preserve"> </w:t>
      </w:r>
      <w:r w:rsidR="000A3BCA">
        <w:rPr>
          <w:rFonts w:ascii="Arial" w:eastAsia="T3" w:hAnsi="Arial" w:cs="Arial"/>
          <w:kern w:val="0"/>
          <w:sz w:val="24"/>
          <w:szCs w:val="30"/>
        </w:rPr>
        <w:t>Notwithstanding Article 7-2,</w:t>
      </w:r>
      <w:r w:rsidR="00165C96">
        <w:rPr>
          <w:rFonts w:ascii="Arial" w:eastAsia="T3" w:hAnsi="Arial" w:cs="Arial"/>
          <w:kern w:val="0"/>
          <w:sz w:val="24"/>
          <w:szCs w:val="30"/>
        </w:rPr>
        <w:t xml:space="preserve"> when deemed necessary for the maintenance of public order or national interests,</w:t>
      </w:r>
      <w:r w:rsidR="000A3BCA">
        <w:rPr>
          <w:rFonts w:ascii="Arial" w:eastAsia="T3" w:hAnsi="Arial" w:cs="Arial"/>
          <w:kern w:val="0"/>
          <w:sz w:val="24"/>
          <w:szCs w:val="30"/>
        </w:rPr>
        <w:t xml:space="preserve"> the Minister of Justice</w:t>
      </w:r>
      <w:r w:rsidR="0066019B">
        <w:rPr>
          <w:rFonts w:ascii="Arial" w:eastAsia="T3" w:hAnsi="Arial" w:cs="Arial"/>
          <w:kern w:val="0"/>
          <w:sz w:val="24"/>
          <w:szCs w:val="30"/>
        </w:rPr>
        <w:t xml:space="preserve"> may require </w:t>
      </w:r>
      <w:r w:rsidR="004708EA">
        <w:rPr>
          <w:rFonts w:ascii="Arial" w:eastAsia="T3" w:hAnsi="Arial" w:cs="Arial"/>
          <w:kern w:val="0"/>
          <w:sz w:val="24"/>
          <w:szCs w:val="30"/>
        </w:rPr>
        <w:t xml:space="preserve">foreign nationals who fall under Article 7 </w:t>
      </w:r>
      <w:r w:rsidR="000938BB">
        <w:rPr>
          <w:rFonts w:ascii="Arial" w:eastAsia="T3" w:hAnsi="Arial" w:cs="Arial"/>
          <w:kern w:val="0"/>
          <w:sz w:val="24"/>
          <w:szCs w:val="30"/>
        </w:rPr>
        <w:t xml:space="preserve">Paragraph </w:t>
      </w:r>
      <w:r w:rsidR="004708EA">
        <w:rPr>
          <w:rFonts w:ascii="Arial" w:eastAsia="T3" w:hAnsi="Arial" w:cs="Arial"/>
          <w:kern w:val="0"/>
          <w:sz w:val="24"/>
          <w:szCs w:val="30"/>
        </w:rPr>
        <w:t>2</w:t>
      </w:r>
      <w:r w:rsidR="000938BB">
        <w:rPr>
          <w:rFonts w:ascii="Arial" w:eastAsia="T3" w:hAnsi="Arial" w:cs="Arial"/>
          <w:kern w:val="0"/>
          <w:sz w:val="24"/>
          <w:szCs w:val="30"/>
        </w:rPr>
        <w:t xml:space="preserve"> Item</w:t>
      </w:r>
      <w:r w:rsidR="004708EA">
        <w:rPr>
          <w:rFonts w:ascii="Arial" w:eastAsia="T3" w:hAnsi="Arial" w:cs="Arial"/>
          <w:kern w:val="0"/>
          <w:sz w:val="24"/>
          <w:szCs w:val="30"/>
        </w:rPr>
        <w:t xml:space="preserve"> 2 or</w:t>
      </w:r>
      <w:r w:rsidR="000938BB">
        <w:rPr>
          <w:rFonts w:ascii="Arial" w:eastAsia="T3" w:hAnsi="Arial" w:cs="Arial"/>
          <w:kern w:val="0"/>
          <w:sz w:val="24"/>
          <w:szCs w:val="30"/>
        </w:rPr>
        <w:t xml:space="preserve"> Item</w:t>
      </w:r>
      <w:r w:rsidR="004708EA">
        <w:rPr>
          <w:rFonts w:ascii="Arial" w:eastAsia="T3" w:hAnsi="Arial" w:cs="Arial"/>
          <w:kern w:val="0"/>
          <w:sz w:val="24"/>
          <w:szCs w:val="30"/>
        </w:rPr>
        <w:t xml:space="preserve"> 3 to obtain approval </w:t>
      </w:r>
      <w:r w:rsidR="00165C96">
        <w:rPr>
          <w:rFonts w:ascii="Arial" w:eastAsia="T3" w:hAnsi="Arial" w:cs="Arial"/>
          <w:kern w:val="0"/>
          <w:sz w:val="24"/>
          <w:szCs w:val="30"/>
        </w:rPr>
        <w:t xml:space="preserve">(hereinafter referred to as “ETA”) </w:t>
      </w:r>
      <w:r w:rsidR="004708EA">
        <w:rPr>
          <w:rFonts w:ascii="Arial" w:eastAsia="T3" w:hAnsi="Arial" w:cs="Arial"/>
          <w:kern w:val="0"/>
          <w:sz w:val="24"/>
          <w:szCs w:val="30"/>
        </w:rPr>
        <w:t>as prescribed by the Ordi</w:t>
      </w:r>
      <w:r w:rsidR="005D2A2D">
        <w:rPr>
          <w:rFonts w:ascii="Arial" w:eastAsia="T3" w:hAnsi="Arial" w:cs="Arial"/>
          <w:kern w:val="0"/>
          <w:sz w:val="24"/>
          <w:szCs w:val="30"/>
        </w:rPr>
        <w:t xml:space="preserve">nance of the Ministry of Justice </w:t>
      </w:r>
      <w:r w:rsidR="00165C96">
        <w:rPr>
          <w:rFonts w:ascii="Arial" w:eastAsia="T3" w:hAnsi="Arial" w:cs="Arial"/>
          <w:kern w:val="0"/>
          <w:sz w:val="24"/>
          <w:szCs w:val="30"/>
        </w:rPr>
        <w:t>before entering the Republic of Korea.</w:t>
      </w:r>
    </w:p>
    <w:p w14:paraId="195EC0AB" w14:textId="62DC8CB7" w:rsidR="00165C96" w:rsidRDefault="00553565" w:rsidP="00165C96">
      <w:pPr>
        <w:wordWrap/>
        <w:adjustRightInd w:val="0"/>
        <w:spacing w:after="0" w:line="360" w:lineRule="auto"/>
        <w:rPr>
          <w:rFonts w:ascii="Arial" w:eastAsia="T3" w:hAnsi="Arial" w:cs="Arial"/>
          <w:kern w:val="0"/>
          <w:sz w:val="24"/>
          <w:szCs w:val="30"/>
        </w:rPr>
      </w:pPr>
      <w:r>
        <w:rPr>
          <w:rFonts w:ascii="Arial" w:eastAsia="T3" w:hAnsi="Arial" w:cs="Arial"/>
          <w:kern w:val="0"/>
          <w:sz w:val="24"/>
          <w:szCs w:val="30"/>
        </w:rPr>
        <w:t>(2)</w:t>
      </w:r>
      <w:r w:rsidR="00165C96">
        <w:rPr>
          <w:rFonts w:ascii="Arial" w:eastAsia="T3" w:hAnsi="Arial" w:cs="Arial"/>
          <w:kern w:val="0"/>
          <w:sz w:val="24"/>
          <w:szCs w:val="30"/>
        </w:rPr>
        <w:t xml:space="preserve"> </w:t>
      </w:r>
      <w:r>
        <w:rPr>
          <w:rFonts w:ascii="Arial" w:eastAsia="T3" w:hAnsi="Arial" w:cs="Arial"/>
          <w:kern w:val="0"/>
          <w:sz w:val="24"/>
          <w:szCs w:val="30"/>
        </w:rPr>
        <w:t>When a foreign national who received ETA under paragraph (1) enters the Republic of Korea</w:t>
      </w:r>
      <w:r w:rsidR="001C72F0">
        <w:rPr>
          <w:rFonts w:ascii="Arial" w:eastAsia="T3" w:hAnsi="Arial" w:cs="Arial"/>
          <w:kern w:val="0"/>
          <w:sz w:val="24"/>
          <w:szCs w:val="30"/>
        </w:rPr>
        <w:t>, he/she shall hold the ETA.</w:t>
      </w:r>
    </w:p>
    <w:p w14:paraId="420F3E7E" w14:textId="0BD68DA5" w:rsidR="001C72F0" w:rsidRDefault="001C72F0" w:rsidP="00165C96">
      <w:pPr>
        <w:wordWrap/>
        <w:adjustRightInd w:val="0"/>
        <w:spacing w:after="0" w:line="360" w:lineRule="auto"/>
        <w:rPr>
          <w:rFonts w:ascii="Arial" w:eastAsia="T3" w:hAnsi="Arial" w:cs="Arial"/>
          <w:kern w:val="0"/>
          <w:sz w:val="24"/>
          <w:szCs w:val="30"/>
        </w:rPr>
      </w:pPr>
      <w:r>
        <w:rPr>
          <w:rFonts w:ascii="Arial" w:eastAsia="T3" w:hAnsi="Arial" w:cs="Arial"/>
          <w:kern w:val="0"/>
          <w:sz w:val="24"/>
          <w:szCs w:val="30"/>
        </w:rPr>
        <w:t xml:space="preserve">(3) </w:t>
      </w:r>
      <w:r w:rsidR="00F57B81">
        <w:rPr>
          <w:rFonts w:ascii="Arial" w:eastAsia="T3" w:hAnsi="Arial" w:cs="Arial"/>
          <w:kern w:val="0"/>
          <w:sz w:val="24"/>
          <w:szCs w:val="30"/>
        </w:rPr>
        <w:t xml:space="preserve">Criteria and procedures for the issuance of ETA shall be prescribed by Ordinance of the Ministry of Justice. </w:t>
      </w:r>
    </w:p>
    <w:p w14:paraId="4104A31F" w14:textId="69F2AE3B" w:rsidR="00F57B81" w:rsidRDefault="00F57B81" w:rsidP="00165C96">
      <w:pPr>
        <w:wordWrap/>
        <w:adjustRightInd w:val="0"/>
        <w:spacing w:after="0" w:line="360" w:lineRule="auto"/>
        <w:rPr>
          <w:rFonts w:ascii="Arial" w:eastAsia="T3" w:hAnsi="Arial" w:cs="Arial"/>
          <w:kern w:val="0"/>
          <w:sz w:val="24"/>
          <w:szCs w:val="30"/>
        </w:rPr>
      </w:pPr>
    </w:p>
    <w:p w14:paraId="1E1302B3" w14:textId="77777777" w:rsidR="00F57B81" w:rsidRDefault="00F57B81" w:rsidP="00165C96">
      <w:pPr>
        <w:wordWrap/>
        <w:adjustRightInd w:val="0"/>
        <w:spacing w:after="0" w:line="360" w:lineRule="auto"/>
        <w:rPr>
          <w:rFonts w:ascii="Arial" w:eastAsia="T3" w:hAnsi="Arial" w:cs="Arial"/>
          <w:kern w:val="0"/>
          <w:sz w:val="24"/>
          <w:szCs w:val="30"/>
        </w:rPr>
      </w:pPr>
    </w:p>
    <w:sectPr w:rsidR="00F57B81" w:rsidSect="000D6F61">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1185" w14:textId="77777777" w:rsidR="00DD681D" w:rsidRDefault="00DD681D" w:rsidP="001264EE">
      <w:pPr>
        <w:spacing w:after="0" w:line="240" w:lineRule="auto"/>
      </w:pPr>
      <w:r>
        <w:separator/>
      </w:r>
    </w:p>
  </w:endnote>
  <w:endnote w:type="continuationSeparator" w:id="0">
    <w:p w14:paraId="4D4FE2CA" w14:textId="77777777" w:rsidR="00DD681D" w:rsidRDefault="00DD681D" w:rsidP="0012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3">
    <w:altName w:val="HyhwpEQ"/>
    <w:panose1 w:val="00000000000000000000"/>
    <w:charset w:val="81"/>
    <w:family w:val="swiss"/>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Haansoft Batang">
    <w:altName w:val="맑은 고딕"/>
    <w:panose1 w:val="00000000000000000000"/>
    <w:charset w:val="81"/>
    <w:family w:val="auto"/>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휴먼명조">
    <w:panose1 w:val="02010504000101010101"/>
    <w:charset w:val="81"/>
    <w:family w:val="auto"/>
    <w:pitch w:val="variable"/>
    <w:sig w:usb0="800002A7" w:usb1="19D77CFB" w:usb2="00000010" w:usb3="00000000" w:csb0="00080000" w:csb1="00000000"/>
  </w:font>
  <w:font w:name="H2hdrM">
    <w:altName w:val="맑은 고딕"/>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90000" w14:textId="77777777" w:rsidR="00DD681D" w:rsidRDefault="00DD681D" w:rsidP="001264EE">
      <w:pPr>
        <w:spacing w:after="0" w:line="240" w:lineRule="auto"/>
      </w:pPr>
      <w:r>
        <w:separator/>
      </w:r>
    </w:p>
  </w:footnote>
  <w:footnote w:type="continuationSeparator" w:id="0">
    <w:p w14:paraId="23C04DC4" w14:textId="77777777" w:rsidR="00DD681D" w:rsidRDefault="00DD681D" w:rsidP="00126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79C"/>
    <w:multiLevelType w:val="hybridMultilevel"/>
    <w:tmpl w:val="DEFE5846"/>
    <w:lvl w:ilvl="0" w:tplc="17BE144E">
      <w:numFmt w:val="bullet"/>
      <w:lvlText w:val="-"/>
      <w:lvlJc w:val="left"/>
      <w:pPr>
        <w:ind w:left="760" w:hanging="360"/>
      </w:pPr>
      <w:rPr>
        <w:rFonts w:ascii="Arial" w:eastAsia="T3"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0DC61DF"/>
    <w:multiLevelType w:val="hybridMultilevel"/>
    <w:tmpl w:val="DFD4617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B3C4841"/>
    <w:multiLevelType w:val="hybridMultilevel"/>
    <w:tmpl w:val="2A6850E8"/>
    <w:lvl w:ilvl="0" w:tplc="DAE4F316">
      <w:start w:val="1"/>
      <w:numFmt w:val="bullet"/>
      <w:lvlText w:val=""/>
      <w:lvlJc w:val="left"/>
      <w:pPr>
        <w:ind w:left="760" w:hanging="360"/>
      </w:pPr>
      <w:rPr>
        <w:rFonts w:ascii="Wingdings" w:eastAsia="T3"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F046AF0"/>
    <w:multiLevelType w:val="hybridMultilevel"/>
    <w:tmpl w:val="A7BC4488"/>
    <w:lvl w:ilvl="0" w:tplc="E6BEA5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40260C8"/>
    <w:multiLevelType w:val="hybridMultilevel"/>
    <w:tmpl w:val="575E373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3A67EBD"/>
    <w:multiLevelType w:val="hybridMultilevel"/>
    <w:tmpl w:val="EEC2315E"/>
    <w:lvl w:ilvl="0" w:tplc="4490B100">
      <w:start w:val="2"/>
      <w:numFmt w:val="bullet"/>
      <w:lvlText w:val="-"/>
      <w:lvlJc w:val="left"/>
      <w:pPr>
        <w:ind w:left="760" w:hanging="360"/>
      </w:pPr>
      <w:rPr>
        <w:rFonts w:ascii="Cambria Math" w:eastAsiaTheme="minorEastAsia" w:hAnsi="Cambria Math" w:cs="Cambria Math"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7304786"/>
    <w:multiLevelType w:val="hybridMultilevel"/>
    <w:tmpl w:val="545223B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B252D1E"/>
    <w:multiLevelType w:val="hybridMultilevel"/>
    <w:tmpl w:val="2036051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CD24ED7"/>
    <w:multiLevelType w:val="hybridMultilevel"/>
    <w:tmpl w:val="E58E1FB4"/>
    <w:lvl w:ilvl="0" w:tplc="E4F054E2">
      <w:numFmt w:val="bullet"/>
      <w:lvlText w:val=""/>
      <w:lvlJc w:val="left"/>
      <w:pPr>
        <w:ind w:left="760" w:hanging="360"/>
      </w:pPr>
      <w:rPr>
        <w:rFonts w:ascii="Wingdings" w:eastAsia="Haansoft 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8"/>
  </w:num>
  <w:num w:numId="4">
    <w:abstractNumId w:val="2"/>
  </w:num>
  <w:num w:numId="5">
    <w:abstractNumId w:val="6"/>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BD"/>
    <w:rsid w:val="000004D3"/>
    <w:rsid w:val="00005B35"/>
    <w:rsid w:val="0001485A"/>
    <w:rsid w:val="00014BEB"/>
    <w:rsid w:val="000328EA"/>
    <w:rsid w:val="00033CE6"/>
    <w:rsid w:val="000562F7"/>
    <w:rsid w:val="0006773E"/>
    <w:rsid w:val="0006789F"/>
    <w:rsid w:val="00091966"/>
    <w:rsid w:val="000938BB"/>
    <w:rsid w:val="00094C08"/>
    <w:rsid w:val="000A3BCA"/>
    <w:rsid w:val="000A452A"/>
    <w:rsid w:val="000A74C1"/>
    <w:rsid w:val="000B12B5"/>
    <w:rsid w:val="000D6F61"/>
    <w:rsid w:val="000F29B4"/>
    <w:rsid w:val="000F6EAB"/>
    <w:rsid w:val="00111EED"/>
    <w:rsid w:val="00117962"/>
    <w:rsid w:val="001264EE"/>
    <w:rsid w:val="00126DB8"/>
    <w:rsid w:val="00143D92"/>
    <w:rsid w:val="00144A97"/>
    <w:rsid w:val="00150E7E"/>
    <w:rsid w:val="00165C96"/>
    <w:rsid w:val="001720E0"/>
    <w:rsid w:val="0018236C"/>
    <w:rsid w:val="001932D9"/>
    <w:rsid w:val="00196491"/>
    <w:rsid w:val="001A68EA"/>
    <w:rsid w:val="001C28B5"/>
    <w:rsid w:val="001C37ED"/>
    <w:rsid w:val="001C72F0"/>
    <w:rsid w:val="00201DE3"/>
    <w:rsid w:val="002330E7"/>
    <w:rsid w:val="002407DA"/>
    <w:rsid w:val="00245CF1"/>
    <w:rsid w:val="00245D09"/>
    <w:rsid w:val="00253E27"/>
    <w:rsid w:val="0027168F"/>
    <w:rsid w:val="00277FF8"/>
    <w:rsid w:val="00285FFC"/>
    <w:rsid w:val="002A18D3"/>
    <w:rsid w:val="002A1E87"/>
    <w:rsid w:val="002A33FA"/>
    <w:rsid w:val="002B622D"/>
    <w:rsid w:val="002C2580"/>
    <w:rsid w:val="002D4B29"/>
    <w:rsid w:val="002D4EDF"/>
    <w:rsid w:val="002E1172"/>
    <w:rsid w:val="002E2AB4"/>
    <w:rsid w:val="0030547F"/>
    <w:rsid w:val="00317B58"/>
    <w:rsid w:val="00322BC2"/>
    <w:rsid w:val="00335207"/>
    <w:rsid w:val="00337F1C"/>
    <w:rsid w:val="00343BE9"/>
    <w:rsid w:val="00346281"/>
    <w:rsid w:val="0035397C"/>
    <w:rsid w:val="00356D87"/>
    <w:rsid w:val="003574B8"/>
    <w:rsid w:val="00362A76"/>
    <w:rsid w:val="003652B1"/>
    <w:rsid w:val="00365C29"/>
    <w:rsid w:val="003747CA"/>
    <w:rsid w:val="003763F8"/>
    <w:rsid w:val="00395BE4"/>
    <w:rsid w:val="003A24BE"/>
    <w:rsid w:val="003C09D8"/>
    <w:rsid w:val="003D43A5"/>
    <w:rsid w:val="003F4BB7"/>
    <w:rsid w:val="0040667B"/>
    <w:rsid w:val="00423E7D"/>
    <w:rsid w:val="004259E7"/>
    <w:rsid w:val="004332D6"/>
    <w:rsid w:val="00441A2D"/>
    <w:rsid w:val="0044524B"/>
    <w:rsid w:val="00464466"/>
    <w:rsid w:val="004708EA"/>
    <w:rsid w:val="004B2AD2"/>
    <w:rsid w:val="004C51AF"/>
    <w:rsid w:val="004F4936"/>
    <w:rsid w:val="00505E30"/>
    <w:rsid w:val="005326AD"/>
    <w:rsid w:val="00553565"/>
    <w:rsid w:val="0058183A"/>
    <w:rsid w:val="00587881"/>
    <w:rsid w:val="00592B9A"/>
    <w:rsid w:val="005A345A"/>
    <w:rsid w:val="005A51F6"/>
    <w:rsid w:val="005C5367"/>
    <w:rsid w:val="005D1BA4"/>
    <w:rsid w:val="005D1D42"/>
    <w:rsid w:val="005D2A2D"/>
    <w:rsid w:val="005E76E0"/>
    <w:rsid w:val="005F33C5"/>
    <w:rsid w:val="005F7FB9"/>
    <w:rsid w:val="00647F7F"/>
    <w:rsid w:val="00651B48"/>
    <w:rsid w:val="006559B0"/>
    <w:rsid w:val="0066019B"/>
    <w:rsid w:val="00672ED6"/>
    <w:rsid w:val="00683A56"/>
    <w:rsid w:val="006A3795"/>
    <w:rsid w:val="006A5FCF"/>
    <w:rsid w:val="006B414E"/>
    <w:rsid w:val="006F27FC"/>
    <w:rsid w:val="007138C3"/>
    <w:rsid w:val="007255A2"/>
    <w:rsid w:val="00753E4E"/>
    <w:rsid w:val="00756729"/>
    <w:rsid w:val="0076549F"/>
    <w:rsid w:val="007704C3"/>
    <w:rsid w:val="0077188A"/>
    <w:rsid w:val="00797946"/>
    <w:rsid w:val="007A3097"/>
    <w:rsid w:val="007A431D"/>
    <w:rsid w:val="007D0C64"/>
    <w:rsid w:val="007E6232"/>
    <w:rsid w:val="007E7975"/>
    <w:rsid w:val="00807610"/>
    <w:rsid w:val="00810005"/>
    <w:rsid w:val="00814D21"/>
    <w:rsid w:val="0083400A"/>
    <w:rsid w:val="00867142"/>
    <w:rsid w:val="00886B72"/>
    <w:rsid w:val="008A5ACF"/>
    <w:rsid w:val="008B4913"/>
    <w:rsid w:val="008B674F"/>
    <w:rsid w:val="008C05D7"/>
    <w:rsid w:val="008D6570"/>
    <w:rsid w:val="008E0196"/>
    <w:rsid w:val="008E647D"/>
    <w:rsid w:val="008F6F69"/>
    <w:rsid w:val="00912202"/>
    <w:rsid w:val="00997D63"/>
    <w:rsid w:val="009A4110"/>
    <w:rsid w:val="009C7348"/>
    <w:rsid w:val="009D3747"/>
    <w:rsid w:val="00A057C5"/>
    <w:rsid w:val="00A066E5"/>
    <w:rsid w:val="00A15CBF"/>
    <w:rsid w:val="00A22BA7"/>
    <w:rsid w:val="00A30923"/>
    <w:rsid w:val="00A33D8F"/>
    <w:rsid w:val="00A34AAD"/>
    <w:rsid w:val="00A36AB0"/>
    <w:rsid w:val="00A46919"/>
    <w:rsid w:val="00A7016A"/>
    <w:rsid w:val="00A704CD"/>
    <w:rsid w:val="00A73AE0"/>
    <w:rsid w:val="00A8367B"/>
    <w:rsid w:val="00AB235C"/>
    <w:rsid w:val="00AC0E30"/>
    <w:rsid w:val="00AD4CA7"/>
    <w:rsid w:val="00AD735C"/>
    <w:rsid w:val="00AD76AE"/>
    <w:rsid w:val="00AE0AD6"/>
    <w:rsid w:val="00AE505F"/>
    <w:rsid w:val="00AF2CBB"/>
    <w:rsid w:val="00AF5655"/>
    <w:rsid w:val="00B06393"/>
    <w:rsid w:val="00B107CC"/>
    <w:rsid w:val="00B21FFB"/>
    <w:rsid w:val="00B26EE7"/>
    <w:rsid w:val="00B27779"/>
    <w:rsid w:val="00B57416"/>
    <w:rsid w:val="00B64D3D"/>
    <w:rsid w:val="00B6564F"/>
    <w:rsid w:val="00B74E4D"/>
    <w:rsid w:val="00B8145F"/>
    <w:rsid w:val="00B847D8"/>
    <w:rsid w:val="00B874FA"/>
    <w:rsid w:val="00B9261D"/>
    <w:rsid w:val="00B97380"/>
    <w:rsid w:val="00BC5D6E"/>
    <w:rsid w:val="00BE37BC"/>
    <w:rsid w:val="00C07207"/>
    <w:rsid w:val="00C155CD"/>
    <w:rsid w:val="00C16526"/>
    <w:rsid w:val="00C50E0F"/>
    <w:rsid w:val="00C53347"/>
    <w:rsid w:val="00C65FB0"/>
    <w:rsid w:val="00C66168"/>
    <w:rsid w:val="00C676A1"/>
    <w:rsid w:val="00C76D64"/>
    <w:rsid w:val="00CC102C"/>
    <w:rsid w:val="00CE2440"/>
    <w:rsid w:val="00CF0FE4"/>
    <w:rsid w:val="00D4322F"/>
    <w:rsid w:val="00D452AE"/>
    <w:rsid w:val="00D50FB4"/>
    <w:rsid w:val="00D71AA1"/>
    <w:rsid w:val="00D76C97"/>
    <w:rsid w:val="00D8797A"/>
    <w:rsid w:val="00D9223C"/>
    <w:rsid w:val="00DA30D5"/>
    <w:rsid w:val="00DA32B4"/>
    <w:rsid w:val="00DA5945"/>
    <w:rsid w:val="00DB0D4A"/>
    <w:rsid w:val="00DB7470"/>
    <w:rsid w:val="00DC4895"/>
    <w:rsid w:val="00DD681D"/>
    <w:rsid w:val="00DF26AE"/>
    <w:rsid w:val="00DF3A4B"/>
    <w:rsid w:val="00E16CCE"/>
    <w:rsid w:val="00E17EA8"/>
    <w:rsid w:val="00E21CD0"/>
    <w:rsid w:val="00E279F9"/>
    <w:rsid w:val="00E419CA"/>
    <w:rsid w:val="00E54E87"/>
    <w:rsid w:val="00EA41C8"/>
    <w:rsid w:val="00EB2FB6"/>
    <w:rsid w:val="00EB4E22"/>
    <w:rsid w:val="00EC5824"/>
    <w:rsid w:val="00EC67BD"/>
    <w:rsid w:val="00ED286F"/>
    <w:rsid w:val="00ED6E99"/>
    <w:rsid w:val="00EE0E99"/>
    <w:rsid w:val="00EE20B2"/>
    <w:rsid w:val="00EE571C"/>
    <w:rsid w:val="00EE6102"/>
    <w:rsid w:val="00EE7DD1"/>
    <w:rsid w:val="00EF035C"/>
    <w:rsid w:val="00F02D9B"/>
    <w:rsid w:val="00F05B1B"/>
    <w:rsid w:val="00F11443"/>
    <w:rsid w:val="00F14919"/>
    <w:rsid w:val="00F17302"/>
    <w:rsid w:val="00F20092"/>
    <w:rsid w:val="00F337CB"/>
    <w:rsid w:val="00F42FD4"/>
    <w:rsid w:val="00F44827"/>
    <w:rsid w:val="00F57B81"/>
    <w:rsid w:val="00F61CBE"/>
    <w:rsid w:val="00F91708"/>
    <w:rsid w:val="00F941DA"/>
    <w:rsid w:val="00FB4FED"/>
    <w:rsid w:val="00FD265E"/>
    <w:rsid w:val="00FE0C25"/>
    <w:rsid w:val="00FE1E0C"/>
    <w:rsid w:val="00FE66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10F9"/>
  <w15:chartTrackingRefBased/>
  <w15:docId w15:val="{05F5CFE0-A032-41AB-89BC-F2FDD1D8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85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C67BD"/>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1264EE"/>
    <w:pPr>
      <w:tabs>
        <w:tab w:val="center" w:pos="4513"/>
        <w:tab w:val="right" w:pos="9026"/>
      </w:tabs>
      <w:snapToGrid w:val="0"/>
    </w:pPr>
  </w:style>
  <w:style w:type="character" w:customStyle="1" w:styleId="Char">
    <w:name w:val="머리글 Char"/>
    <w:basedOn w:val="a0"/>
    <w:link w:val="a4"/>
    <w:uiPriority w:val="99"/>
    <w:rsid w:val="001264EE"/>
  </w:style>
  <w:style w:type="paragraph" w:styleId="a5">
    <w:name w:val="footer"/>
    <w:basedOn w:val="a"/>
    <w:link w:val="Char0"/>
    <w:uiPriority w:val="99"/>
    <w:unhideWhenUsed/>
    <w:rsid w:val="001264EE"/>
    <w:pPr>
      <w:tabs>
        <w:tab w:val="center" w:pos="4513"/>
        <w:tab w:val="right" w:pos="9026"/>
      </w:tabs>
      <w:snapToGrid w:val="0"/>
    </w:pPr>
  </w:style>
  <w:style w:type="character" w:customStyle="1" w:styleId="Char0">
    <w:name w:val="바닥글 Char"/>
    <w:basedOn w:val="a0"/>
    <w:link w:val="a5"/>
    <w:uiPriority w:val="99"/>
    <w:rsid w:val="001264EE"/>
  </w:style>
  <w:style w:type="paragraph" w:styleId="a6">
    <w:name w:val="List Paragraph"/>
    <w:basedOn w:val="a"/>
    <w:uiPriority w:val="34"/>
    <w:qFormat/>
    <w:rsid w:val="00317B58"/>
    <w:pPr>
      <w:ind w:leftChars="400" w:left="800"/>
    </w:pPr>
  </w:style>
  <w:style w:type="character" w:styleId="a7">
    <w:name w:val="Hyperlink"/>
    <w:basedOn w:val="a0"/>
    <w:uiPriority w:val="99"/>
    <w:unhideWhenUsed/>
    <w:rsid w:val="00797946"/>
    <w:rPr>
      <w:color w:val="0563C1" w:themeColor="hyperlink"/>
      <w:u w:val="single"/>
    </w:rPr>
  </w:style>
  <w:style w:type="character" w:customStyle="1" w:styleId="UnresolvedMention">
    <w:name w:val="Unresolved Mention"/>
    <w:basedOn w:val="a0"/>
    <w:uiPriority w:val="99"/>
    <w:semiHidden/>
    <w:unhideWhenUsed/>
    <w:rsid w:val="00797946"/>
    <w:rPr>
      <w:color w:val="605E5C"/>
      <w:shd w:val="clear" w:color="auto" w:fill="E1DFDD"/>
    </w:rPr>
  </w:style>
  <w:style w:type="table" w:styleId="a8">
    <w:name w:val="Table Grid"/>
    <w:basedOn w:val="a1"/>
    <w:uiPriority w:val="39"/>
    <w:rsid w:val="007E7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a1"/>
    <w:next w:val="a8"/>
    <w:uiPriority w:val="39"/>
    <w:rsid w:val="000F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69956">
      <w:bodyDiv w:val="1"/>
      <w:marLeft w:val="0"/>
      <w:marRight w:val="0"/>
      <w:marTop w:val="0"/>
      <w:marBottom w:val="0"/>
      <w:divBdr>
        <w:top w:val="none" w:sz="0" w:space="0" w:color="auto"/>
        <w:left w:val="none" w:sz="0" w:space="0" w:color="auto"/>
        <w:bottom w:val="none" w:sz="0" w:space="0" w:color="auto"/>
        <w:right w:val="none" w:sz="0" w:space="0" w:color="auto"/>
      </w:divBdr>
    </w:div>
    <w:div w:id="16681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ta.go.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k-eta.go.kr" TargetMode="External"/><Relationship Id="rId4" Type="http://schemas.openxmlformats.org/officeDocument/2006/relationships/settings" Target="settings.xml"/><Relationship Id="rId9" Type="http://schemas.openxmlformats.org/officeDocument/2006/relationships/hyperlink" Target="http://www.k-eta.go.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34A1-4B94-42AB-90A1-CB2BF766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1882</Words>
  <Characters>10732</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2021-04-30T01:05:00Z</dcterms:created>
  <dcterms:modified xsi:type="dcterms:W3CDTF">2021-04-30T01:05:00Z</dcterms:modified>
</cp:coreProperties>
</file>